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01F6" w:rsidRDefault="008E2758">
      <w:pPr>
        <w:ind w:left="0" w:hanging="2"/>
        <w:jc w:val="center"/>
        <w:rPr>
          <w:color w:val="000000"/>
          <w:sz w:val="24"/>
          <w:szCs w:val="24"/>
        </w:rPr>
      </w:pPr>
      <w:bookmarkStart w:id="0" w:name="_GoBack"/>
      <w:bookmarkEnd w:id="0"/>
      <w:r>
        <w:rPr>
          <w:noProof/>
        </w:rPr>
        <w:drawing>
          <wp:inline distT="0" distB="0" distL="114300" distR="114300">
            <wp:extent cx="1227455" cy="1270635"/>
            <wp:effectExtent l="0" t="0" r="0" b="0"/>
            <wp:docPr id="10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227455" cy="1270635"/>
                    </a:xfrm>
                    <a:prstGeom prst="rect">
                      <a:avLst/>
                    </a:prstGeom>
                    <a:ln/>
                  </pic:spPr>
                </pic:pic>
              </a:graphicData>
            </a:graphic>
          </wp:inline>
        </w:drawing>
      </w:r>
    </w:p>
    <w:p w:rsidR="00E801F6" w:rsidRDefault="00E801F6">
      <w:pPr>
        <w:ind w:left="0" w:hanging="2"/>
        <w:rPr>
          <w:color w:val="000000"/>
          <w:sz w:val="24"/>
          <w:szCs w:val="24"/>
        </w:rPr>
      </w:pPr>
    </w:p>
    <w:p w:rsidR="00E801F6" w:rsidRDefault="008E2758">
      <w:pPr>
        <w:ind w:left="0" w:hanging="2"/>
        <w:jc w:val="center"/>
        <w:rPr>
          <w:rFonts w:ascii="Calibri" w:eastAsia="Calibri" w:hAnsi="Calibri" w:cs="Calibri"/>
          <w:sz w:val="24"/>
          <w:szCs w:val="24"/>
        </w:rPr>
      </w:pPr>
      <w:r>
        <w:rPr>
          <w:rFonts w:ascii="Calibri" w:eastAsia="Calibri" w:hAnsi="Calibri" w:cs="Calibri"/>
          <w:b/>
          <w:sz w:val="24"/>
          <w:szCs w:val="24"/>
        </w:rPr>
        <w:t xml:space="preserve">Staff ICT and Internet Acceptable Use Policy </w:t>
      </w:r>
    </w:p>
    <w:p w:rsidR="00E801F6" w:rsidRDefault="008E2758">
      <w:pPr>
        <w:pBdr>
          <w:top w:val="nil"/>
          <w:left w:val="nil"/>
          <w:bottom w:val="nil"/>
          <w:right w:val="nil"/>
          <w:between w:val="nil"/>
        </w:pBdr>
        <w:spacing w:line="240" w:lineRule="auto"/>
        <w:ind w:left="0" w:hanging="2"/>
        <w:jc w:val="center"/>
        <w:rPr>
          <w:rFonts w:ascii="Calibri" w:eastAsia="Calibri" w:hAnsi="Calibri" w:cs="Calibri"/>
          <w:sz w:val="24"/>
          <w:szCs w:val="24"/>
        </w:rPr>
      </w:pPr>
      <w:r>
        <w:rPr>
          <w:rFonts w:ascii="Calibri" w:eastAsia="Calibri" w:hAnsi="Calibri" w:cs="Calibri"/>
          <w:sz w:val="24"/>
          <w:szCs w:val="24"/>
        </w:rPr>
        <w:t>Geoffrey Field Junior School</w:t>
      </w:r>
    </w:p>
    <w:p w:rsidR="00E801F6" w:rsidRDefault="00E801F6">
      <w:pPr>
        <w:pBdr>
          <w:top w:val="nil"/>
          <w:left w:val="nil"/>
          <w:bottom w:val="nil"/>
          <w:right w:val="nil"/>
          <w:between w:val="nil"/>
        </w:pBdr>
        <w:spacing w:line="240" w:lineRule="auto"/>
        <w:ind w:left="0" w:hanging="2"/>
        <w:jc w:val="center"/>
        <w:rPr>
          <w:rFonts w:ascii="Calibri" w:eastAsia="Calibri" w:hAnsi="Calibri" w:cs="Calibri"/>
          <w:sz w:val="24"/>
          <w:szCs w:val="24"/>
        </w:rPr>
      </w:pPr>
    </w:p>
    <w:p w:rsidR="00E801F6" w:rsidRDefault="008E2758">
      <w:pPr>
        <w:pBdr>
          <w:top w:val="nil"/>
          <w:left w:val="nil"/>
          <w:bottom w:val="nil"/>
          <w:right w:val="nil"/>
          <w:between w:val="nil"/>
        </w:pBdr>
        <w:spacing w:line="240" w:lineRule="auto"/>
        <w:ind w:left="0" w:hanging="2"/>
        <w:jc w:val="center"/>
        <w:rPr>
          <w:rFonts w:ascii="Calibri" w:eastAsia="Calibri" w:hAnsi="Calibri" w:cs="Calibri"/>
          <w:sz w:val="24"/>
          <w:szCs w:val="24"/>
        </w:rPr>
      </w:pPr>
      <w:r>
        <w:rPr>
          <w:rFonts w:ascii="Calibri" w:eastAsia="Calibri" w:hAnsi="Calibri" w:cs="Calibri"/>
          <w:sz w:val="24"/>
          <w:szCs w:val="24"/>
        </w:rPr>
        <w:t>Reviewed January 2025</w:t>
      </w:r>
    </w:p>
    <w:p w:rsidR="00E801F6" w:rsidRDefault="00E801F6">
      <w:pPr>
        <w:ind w:left="0" w:hanging="2"/>
        <w:rPr>
          <w:rFonts w:ascii="Calibri" w:eastAsia="Calibri" w:hAnsi="Calibri" w:cs="Calibri"/>
          <w:sz w:val="24"/>
          <w:szCs w:val="24"/>
        </w:rPr>
      </w:pPr>
    </w:p>
    <w:p w:rsidR="00E801F6" w:rsidRDefault="008E2758">
      <w:pPr>
        <w:pStyle w:val="Title"/>
        <w:numPr>
          <w:ilvl w:val="0"/>
          <w:numId w:val="1"/>
        </w:numPr>
        <w:ind w:left="1" w:hanging="3"/>
        <w:rPr>
          <w:sz w:val="30"/>
          <w:szCs w:val="30"/>
        </w:rPr>
      </w:pPr>
      <w:bookmarkStart w:id="1" w:name="_heading=h.7vt8orredaay" w:colFirst="0" w:colLast="0"/>
      <w:bookmarkEnd w:id="1"/>
      <w:r>
        <w:rPr>
          <w:sz w:val="30"/>
          <w:szCs w:val="30"/>
        </w:rPr>
        <w:t>Purpose</w:t>
      </w:r>
    </w:p>
    <w:p w:rsidR="00E801F6" w:rsidRDefault="00E801F6">
      <w:pPr>
        <w:ind w:left="0" w:hanging="2"/>
        <w:rPr>
          <w:rFonts w:ascii="Calibri" w:eastAsia="Calibri" w:hAnsi="Calibri" w:cs="Calibri"/>
          <w:sz w:val="22"/>
          <w:szCs w:val="22"/>
        </w:rPr>
      </w:pPr>
    </w:p>
    <w:p w:rsidR="00E801F6" w:rsidRDefault="008E2758">
      <w:pPr>
        <w:numPr>
          <w:ilvl w:val="1"/>
          <w:numId w:val="2"/>
        </w:numPr>
        <w:ind w:left="0" w:hanging="2"/>
        <w:rPr>
          <w:rFonts w:ascii="Calibri" w:eastAsia="Calibri" w:hAnsi="Calibri" w:cs="Calibri"/>
        </w:rPr>
      </w:pPr>
      <w:r>
        <w:rPr>
          <w:rFonts w:ascii="Calibri" w:eastAsia="Calibri" w:hAnsi="Calibri" w:cs="Calibri"/>
          <w:sz w:val="22"/>
          <w:szCs w:val="22"/>
        </w:rPr>
        <w:t>The purpose of Internet access in schools is to raise educational standards, to support the professional work of staff and to enhance the school’s management of information.</w:t>
      </w:r>
    </w:p>
    <w:p w:rsidR="00E801F6" w:rsidRDefault="00E801F6">
      <w:pPr>
        <w:ind w:left="0" w:hanging="2"/>
        <w:rPr>
          <w:rFonts w:ascii="Calibri" w:eastAsia="Calibri" w:hAnsi="Calibri" w:cs="Calibri"/>
          <w:sz w:val="22"/>
          <w:szCs w:val="22"/>
        </w:rPr>
      </w:pPr>
    </w:p>
    <w:p w:rsidR="00E801F6" w:rsidRDefault="008E2758">
      <w:pPr>
        <w:numPr>
          <w:ilvl w:val="1"/>
          <w:numId w:val="2"/>
        </w:numPr>
        <w:ind w:left="0" w:hanging="2"/>
        <w:rPr>
          <w:rFonts w:ascii="Calibri" w:eastAsia="Calibri" w:hAnsi="Calibri" w:cs="Calibri"/>
        </w:rPr>
      </w:pPr>
      <w:r>
        <w:rPr>
          <w:rFonts w:ascii="Calibri" w:eastAsia="Calibri" w:hAnsi="Calibri" w:cs="Calibri"/>
          <w:sz w:val="22"/>
          <w:szCs w:val="22"/>
        </w:rPr>
        <w:t xml:space="preserve">This policy will help to guide all members of staff, specialists employed by the </w:t>
      </w:r>
      <w:r>
        <w:rPr>
          <w:rFonts w:ascii="Calibri" w:eastAsia="Calibri" w:hAnsi="Calibri" w:cs="Calibri"/>
          <w:sz w:val="22"/>
          <w:szCs w:val="22"/>
        </w:rPr>
        <w:t>school and volunteer in the responsible and safe use of the school’s internet facilities.</w:t>
      </w:r>
    </w:p>
    <w:p w:rsidR="00E801F6" w:rsidRDefault="00E801F6">
      <w:pPr>
        <w:ind w:left="0" w:hanging="2"/>
        <w:rPr>
          <w:rFonts w:ascii="Calibri" w:eastAsia="Calibri" w:hAnsi="Calibri" w:cs="Calibri"/>
          <w:sz w:val="22"/>
          <w:szCs w:val="22"/>
        </w:rPr>
      </w:pPr>
    </w:p>
    <w:p w:rsidR="00E801F6" w:rsidRDefault="008E2758">
      <w:pPr>
        <w:numPr>
          <w:ilvl w:val="1"/>
          <w:numId w:val="2"/>
        </w:numPr>
        <w:ind w:left="0" w:hanging="2"/>
        <w:rPr>
          <w:rFonts w:ascii="Calibri" w:eastAsia="Calibri" w:hAnsi="Calibri" w:cs="Calibri"/>
        </w:rPr>
      </w:pPr>
      <w:r>
        <w:rPr>
          <w:rFonts w:ascii="Calibri" w:eastAsia="Calibri" w:hAnsi="Calibri" w:cs="Calibri"/>
          <w:sz w:val="22"/>
          <w:szCs w:val="22"/>
        </w:rPr>
        <w:t>Having access to the Internet is a necessity for staff and an entitlement for students who show a responsible and mature approach. It is our aim to have a clear poli</w:t>
      </w:r>
      <w:r>
        <w:rPr>
          <w:rFonts w:ascii="Calibri" w:eastAsia="Calibri" w:hAnsi="Calibri" w:cs="Calibri"/>
          <w:sz w:val="22"/>
          <w:szCs w:val="22"/>
        </w:rPr>
        <w:t xml:space="preserve">cy on the acceptable use of the internet, including the use of any internet enabled device that is understood and adhered to by all parties concerned without exception. </w:t>
      </w:r>
    </w:p>
    <w:p w:rsidR="00E801F6" w:rsidRDefault="008E2758">
      <w:pPr>
        <w:ind w:left="0" w:hanging="2"/>
        <w:rPr>
          <w:rFonts w:ascii="Calibri" w:eastAsia="Calibri" w:hAnsi="Calibri" w:cs="Calibri"/>
          <w:sz w:val="22"/>
          <w:szCs w:val="22"/>
        </w:rPr>
      </w:pPr>
      <w:r>
        <w:rPr>
          <w:rFonts w:ascii="Calibri" w:eastAsia="Calibri" w:hAnsi="Calibri" w:cs="Calibri"/>
          <w:sz w:val="22"/>
          <w:szCs w:val="22"/>
        </w:rPr>
        <w:t xml:space="preserve"> </w:t>
      </w:r>
    </w:p>
    <w:p w:rsidR="00E801F6" w:rsidRDefault="008E2758">
      <w:pPr>
        <w:numPr>
          <w:ilvl w:val="1"/>
          <w:numId w:val="2"/>
        </w:numPr>
        <w:ind w:left="0" w:hanging="2"/>
        <w:rPr>
          <w:rFonts w:ascii="Calibri" w:eastAsia="Calibri" w:hAnsi="Calibri" w:cs="Calibri"/>
        </w:rPr>
      </w:pPr>
      <w:r>
        <w:rPr>
          <w:rFonts w:ascii="Calibri" w:eastAsia="Calibri" w:hAnsi="Calibri" w:cs="Calibri"/>
          <w:sz w:val="22"/>
          <w:szCs w:val="22"/>
        </w:rPr>
        <w:t xml:space="preserve">This policy should be read in relation to </w:t>
      </w:r>
      <w:r>
        <w:rPr>
          <w:rFonts w:ascii="Calibri" w:eastAsia="Calibri" w:hAnsi="Calibri" w:cs="Calibri"/>
          <w:sz w:val="22"/>
          <w:szCs w:val="22"/>
        </w:rPr>
        <w:t>other school policies:</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Data Protection Policy</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Staff Code of Conduct</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Child Protection &amp; Safeguarding Policy</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Technical Security Policy</w:t>
      </w:r>
    </w:p>
    <w:p w:rsidR="00E801F6" w:rsidRDefault="00E801F6">
      <w:pPr>
        <w:pBdr>
          <w:top w:val="nil"/>
          <w:left w:val="nil"/>
          <w:bottom w:val="nil"/>
          <w:right w:val="nil"/>
          <w:between w:val="nil"/>
        </w:pBdr>
        <w:spacing w:line="240" w:lineRule="auto"/>
        <w:ind w:left="0" w:hanging="2"/>
        <w:rPr>
          <w:rFonts w:ascii="Calibri" w:eastAsia="Calibri" w:hAnsi="Calibri" w:cs="Calibri"/>
          <w:sz w:val="22"/>
          <w:szCs w:val="22"/>
        </w:rPr>
      </w:pPr>
    </w:p>
    <w:p w:rsidR="00E801F6" w:rsidRDefault="008E2758">
      <w:pPr>
        <w:numPr>
          <w:ilvl w:val="1"/>
          <w:numId w:val="2"/>
        </w:numPr>
        <w:ind w:left="0" w:hanging="2"/>
        <w:rPr>
          <w:rFonts w:ascii="Calibri" w:eastAsia="Calibri" w:hAnsi="Calibri" w:cs="Calibri"/>
        </w:rPr>
      </w:pPr>
      <w:r>
        <w:rPr>
          <w:rFonts w:ascii="Calibri" w:eastAsia="Calibri" w:hAnsi="Calibri" w:cs="Calibri"/>
          <w:sz w:val="22"/>
          <w:szCs w:val="22"/>
        </w:rPr>
        <w:t>The policy will set:</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Guidelines and rules on the use of school ICT for staff</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Establish clear expectations for</w:t>
      </w:r>
      <w:r>
        <w:t xml:space="preserve"> </w:t>
      </w:r>
      <w:r>
        <w:rPr>
          <w:rFonts w:ascii="Calibri" w:eastAsia="Calibri" w:hAnsi="Calibri" w:cs="Calibri"/>
          <w:sz w:val="22"/>
          <w:szCs w:val="22"/>
        </w:rPr>
        <w:t xml:space="preserve">the way all members of the school community </w:t>
      </w:r>
      <w:r>
        <w:rPr>
          <w:rFonts w:ascii="Calibri" w:eastAsia="Calibri" w:hAnsi="Calibri" w:cs="Calibri"/>
          <w:sz w:val="22"/>
          <w:szCs w:val="22"/>
        </w:rPr>
        <w:t>conduct themselves online</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Support the school’s data protection policy</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Prevent disruption to the school’s ICT systems</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Create a safe environment for staff and pupils to gain benefit from the internet</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Support teachi</w:t>
      </w:r>
      <w:r>
        <w:rPr>
          <w:rFonts w:ascii="Calibri" w:eastAsia="Calibri" w:hAnsi="Calibri" w:cs="Calibri"/>
          <w:sz w:val="22"/>
          <w:szCs w:val="22"/>
        </w:rPr>
        <w:t>ng staff to use the school’s ICT infrastructure safely and effectively</w:t>
      </w:r>
    </w:p>
    <w:p w:rsidR="00E801F6" w:rsidRDefault="00E801F6">
      <w:pPr>
        <w:ind w:left="0" w:hanging="2"/>
        <w:rPr>
          <w:rFonts w:ascii="Calibri" w:eastAsia="Calibri" w:hAnsi="Calibri" w:cs="Calibri"/>
          <w:sz w:val="22"/>
          <w:szCs w:val="22"/>
        </w:rPr>
      </w:pPr>
    </w:p>
    <w:p w:rsidR="00E801F6" w:rsidRDefault="008E2758">
      <w:pPr>
        <w:numPr>
          <w:ilvl w:val="1"/>
          <w:numId w:val="2"/>
        </w:numPr>
        <w:ind w:left="0" w:hanging="2"/>
        <w:rPr>
          <w:rFonts w:ascii="Calibri" w:eastAsia="Calibri" w:hAnsi="Calibri" w:cs="Calibri"/>
        </w:rPr>
      </w:pPr>
      <w:r>
        <w:rPr>
          <w:rFonts w:ascii="Calibri" w:eastAsia="Calibri" w:hAnsi="Calibri" w:cs="Calibri"/>
          <w:sz w:val="22"/>
          <w:szCs w:val="22"/>
        </w:rPr>
        <w:t xml:space="preserve">The computer system is owned by the school, and may be used by staff to enhance their professional activities including teaching, research, administration and management. The school's </w:t>
      </w:r>
      <w:r>
        <w:rPr>
          <w:rFonts w:ascii="Calibri" w:eastAsia="Calibri" w:hAnsi="Calibri" w:cs="Calibri"/>
          <w:sz w:val="22"/>
          <w:szCs w:val="22"/>
        </w:rPr>
        <w:t xml:space="preserve">Internet Acceptable Usage Policy has been drawn up to protect all parties - the pupils, the staff and the school. </w:t>
      </w:r>
    </w:p>
    <w:p w:rsidR="00E801F6" w:rsidRDefault="00E801F6">
      <w:pPr>
        <w:ind w:left="0" w:hanging="2"/>
        <w:rPr>
          <w:rFonts w:ascii="Calibri" w:eastAsia="Calibri" w:hAnsi="Calibri" w:cs="Calibri"/>
          <w:sz w:val="22"/>
          <w:szCs w:val="22"/>
        </w:rPr>
      </w:pPr>
    </w:p>
    <w:p w:rsidR="00E801F6" w:rsidRDefault="008E2758">
      <w:pPr>
        <w:pStyle w:val="Title"/>
        <w:numPr>
          <w:ilvl w:val="0"/>
          <w:numId w:val="2"/>
        </w:numPr>
        <w:ind w:left="1" w:hanging="3"/>
        <w:rPr>
          <w:rFonts w:ascii="Calibri" w:eastAsia="Calibri" w:hAnsi="Calibri" w:cs="Calibri"/>
          <w:sz w:val="30"/>
          <w:szCs w:val="30"/>
        </w:rPr>
      </w:pPr>
      <w:bookmarkStart w:id="2" w:name="_heading=h.tvhspiohrnoz" w:colFirst="0" w:colLast="0"/>
      <w:bookmarkEnd w:id="2"/>
      <w:r>
        <w:rPr>
          <w:sz w:val="30"/>
          <w:szCs w:val="30"/>
        </w:rPr>
        <w:lastRenderedPageBreak/>
        <w:t>Legislation and Guidance</w:t>
      </w:r>
    </w:p>
    <w:p w:rsidR="00E801F6" w:rsidRDefault="00E801F6">
      <w:pPr>
        <w:ind w:left="0" w:hanging="2"/>
        <w:rPr>
          <w:rFonts w:ascii="Calibri" w:eastAsia="Calibri" w:hAnsi="Calibri" w:cs="Calibri"/>
          <w:b/>
          <w:sz w:val="22"/>
          <w:szCs w:val="22"/>
        </w:rPr>
      </w:pP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This policy refers to, and complies with, the following legislation and guidance:</w:t>
      </w:r>
    </w:p>
    <w:p w:rsidR="00E801F6" w:rsidRDefault="008E2758">
      <w:pPr>
        <w:numPr>
          <w:ilvl w:val="1"/>
          <w:numId w:val="2"/>
        </w:numPr>
        <w:spacing w:after="200"/>
        <w:ind w:left="0" w:hanging="2"/>
        <w:rPr>
          <w:rFonts w:ascii="Calibri" w:eastAsia="Calibri" w:hAnsi="Calibri" w:cs="Calibri"/>
        </w:rPr>
      </w:pPr>
      <w:hyperlink r:id="rId9">
        <w:r>
          <w:rPr>
            <w:rFonts w:ascii="Calibri" w:eastAsia="Calibri" w:hAnsi="Calibri" w:cs="Calibri"/>
            <w:sz w:val="22"/>
            <w:szCs w:val="22"/>
            <w:u w:val="single"/>
          </w:rPr>
          <w:t>Data Protection Act 2018</w:t>
        </w:r>
      </w:hyperlink>
      <w:r>
        <w:rPr>
          <w:rFonts w:ascii="Calibri" w:eastAsia="Calibri" w:hAnsi="Calibri" w:cs="Calibri"/>
          <w:sz w:val="22"/>
          <w:szCs w:val="22"/>
        </w:rPr>
        <w:t xml:space="preserve"> </w:t>
      </w:r>
    </w:p>
    <w:p w:rsidR="00E801F6" w:rsidRDefault="008E2758">
      <w:pPr>
        <w:numPr>
          <w:ilvl w:val="1"/>
          <w:numId w:val="2"/>
        </w:numPr>
        <w:spacing w:after="200"/>
        <w:ind w:left="0" w:hanging="2"/>
        <w:rPr>
          <w:rFonts w:ascii="Calibri" w:eastAsia="Calibri" w:hAnsi="Calibri" w:cs="Calibri"/>
        </w:rPr>
      </w:pPr>
      <w:hyperlink r:id="rId10">
        <w:r>
          <w:rPr>
            <w:rFonts w:ascii="Calibri" w:eastAsia="Calibri" w:hAnsi="Calibri" w:cs="Calibri"/>
            <w:sz w:val="22"/>
            <w:szCs w:val="22"/>
            <w:u w:val="single"/>
          </w:rPr>
          <w:t>The Data Protection, Privacy and Electronic Communications (Amendments etc) (EU Ex</w:t>
        </w:r>
        <w:r>
          <w:rPr>
            <w:rFonts w:ascii="Calibri" w:eastAsia="Calibri" w:hAnsi="Calibri" w:cs="Calibri"/>
            <w:sz w:val="22"/>
            <w:szCs w:val="22"/>
            <w:u w:val="single"/>
          </w:rPr>
          <w:t>it) Regulations 2020</w:t>
        </w:r>
      </w:hyperlink>
    </w:p>
    <w:p w:rsidR="00E801F6" w:rsidRDefault="008E2758">
      <w:pPr>
        <w:numPr>
          <w:ilvl w:val="1"/>
          <w:numId w:val="2"/>
        </w:numPr>
        <w:spacing w:after="200"/>
        <w:ind w:left="0" w:hanging="2"/>
        <w:rPr>
          <w:rFonts w:ascii="Calibri" w:eastAsia="Calibri" w:hAnsi="Calibri" w:cs="Calibri"/>
        </w:rPr>
      </w:pPr>
      <w:hyperlink r:id="rId11">
        <w:r>
          <w:rPr>
            <w:rFonts w:ascii="Calibri" w:eastAsia="Calibri" w:hAnsi="Calibri" w:cs="Calibri"/>
            <w:sz w:val="22"/>
            <w:szCs w:val="22"/>
            <w:u w:val="single"/>
          </w:rPr>
          <w:t>Computer Misuse Act 1990</w:t>
        </w:r>
      </w:hyperlink>
    </w:p>
    <w:p w:rsidR="00E801F6" w:rsidRDefault="008E2758">
      <w:pPr>
        <w:numPr>
          <w:ilvl w:val="1"/>
          <w:numId w:val="2"/>
        </w:numPr>
        <w:spacing w:after="200"/>
        <w:ind w:left="0" w:hanging="2"/>
        <w:rPr>
          <w:rFonts w:ascii="Calibri" w:eastAsia="Calibri" w:hAnsi="Calibri" w:cs="Calibri"/>
        </w:rPr>
      </w:pPr>
      <w:hyperlink r:id="rId12">
        <w:r>
          <w:rPr>
            <w:rFonts w:ascii="Calibri" w:eastAsia="Calibri" w:hAnsi="Calibri" w:cs="Calibri"/>
            <w:sz w:val="22"/>
            <w:szCs w:val="22"/>
            <w:u w:val="single"/>
          </w:rPr>
          <w:t>Human Rights Act 1998</w:t>
        </w:r>
      </w:hyperlink>
    </w:p>
    <w:p w:rsidR="00E801F6" w:rsidRDefault="008E2758">
      <w:pPr>
        <w:numPr>
          <w:ilvl w:val="1"/>
          <w:numId w:val="2"/>
        </w:numPr>
        <w:spacing w:before="240" w:after="240"/>
        <w:ind w:left="0" w:hanging="2"/>
        <w:rPr>
          <w:rFonts w:ascii="Calibri" w:eastAsia="Calibri" w:hAnsi="Calibri" w:cs="Calibri"/>
        </w:rPr>
      </w:pPr>
      <w:hyperlink r:id="rId13">
        <w:r>
          <w:rPr>
            <w:rFonts w:ascii="Calibri" w:eastAsia="Calibri" w:hAnsi="Calibri" w:cs="Calibri"/>
            <w:sz w:val="22"/>
            <w:szCs w:val="22"/>
            <w:u w:val="single"/>
          </w:rPr>
          <w:t>Education Act 2011</w:t>
        </w:r>
      </w:hyperlink>
    </w:p>
    <w:p w:rsidR="00E801F6" w:rsidRDefault="008E2758">
      <w:pPr>
        <w:numPr>
          <w:ilvl w:val="1"/>
          <w:numId w:val="2"/>
        </w:numPr>
        <w:spacing w:before="240" w:after="240"/>
        <w:ind w:left="0" w:hanging="2"/>
        <w:rPr>
          <w:rFonts w:ascii="Calibri" w:eastAsia="Calibri" w:hAnsi="Calibri" w:cs="Calibri"/>
        </w:rPr>
      </w:pPr>
      <w:hyperlink r:id="rId14">
        <w:r>
          <w:rPr>
            <w:rFonts w:ascii="Calibri" w:eastAsia="Calibri" w:hAnsi="Calibri" w:cs="Calibri"/>
            <w:sz w:val="22"/>
            <w:szCs w:val="22"/>
            <w:u w:val="single"/>
          </w:rPr>
          <w:t>Freedom of Information Act 2000</w:t>
        </w:r>
      </w:hyperlink>
    </w:p>
    <w:p w:rsidR="00E801F6" w:rsidRDefault="008E2758">
      <w:pPr>
        <w:numPr>
          <w:ilvl w:val="1"/>
          <w:numId w:val="2"/>
        </w:numPr>
        <w:spacing w:before="240" w:after="240"/>
        <w:ind w:left="0" w:hanging="2"/>
        <w:rPr>
          <w:rFonts w:ascii="Calibri" w:eastAsia="Calibri" w:hAnsi="Calibri" w:cs="Calibri"/>
        </w:rPr>
      </w:pPr>
      <w:hyperlink r:id="rId15">
        <w:r>
          <w:rPr>
            <w:rFonts w:ascii="Calibri" w:eastAsia="Calibri" w:hAnsi="Calibri" w:cs="Calibri"/>
            <w:sz w:val="22"/>
            <w:szCs w:val="22"/>
            <w:u w:val="single"/>
          </w:rPr>
          <w:t>Education and Inspections Act 2006</w:t>
        </w:r>
      </w:hyperlink>
    </w:p>
    <w:p w:rsidR="00E801F6" w:rsidRDefault="008E2758">
      <w:pPr>
        <w:numPr>
          <w:ilvl w:val="1"/>
          <w:numId w:val="2"/>
        </w:numPr>
        <w:spacing w:before="240" w:after="240"/>
        <w:ind w:left="0" w:hanging="2"/>
        <w:rPr>
          <w:rFonts w:ascii="Calibri" w:eastAsia="Calibri" w:hAnsi="Calibri" w:cs="Calibri"/>
        </w:rPr>
      </w:pPr>
      <w:hyperlink r:id="rId16">
        <w:r>
          <w:rPr>
            <w:rFonts w:ascii="Calibri" w:eastAsia="Calibri" w:hAnsi="Calibri" w:cs="Calibri"/>
            <w:sz w:val="22"/>
            <w:szCs w:val="22"/>
            <w:u w:val="single"/>
          </w:rPr>
          <w:t>Keeping Children Safe in Education 2023</w:t>
        </w:r>
      </w:hyperlink>
    </w:p>
    <w:p w:rsidR="00E801F6" w:rsidRDefault="008E2758">
      <w:pPr>
        <w:numPr>
          <w:ilvl w:val="1"/>
          <w:numId w:val="2"/>
        </w:numPr>
        <w:spacing w:before="240" w:after="240"/>
        <w:ind w:left="0" w:hanging="2"/>
        <w:rPr>
          <w:rFonts w:ascii="Calibri" w:eastAsia="Calibri" w:hAnsi="Calibri" w:cs="Calibri"/>
        </w:rPr>
      </w:pPr>
      <w:hyperlink r:id="rId17">
        <w:r>
          <w:rPr>
            <w:rFonts w:ascii="Calibri" w:eastAsia="Calibri" w:hAnsi="Calibri" w:cs="Calibri"/>
            <w:sz w:val="22"/>
            <w:szCs w:val="22"/>
            <w:u w:val="single"/>
          </w:rPr>
          <w:t>Searching, screening and confiscation: advice for schools 2022</w:t>
        </w:r>
      </w:hyperlink>
    </w:p>
    <w:p w:rsidR="00E801F6" w:rsidRDefault="008E2758">
      <w:pPr>
        <w:numPr>
          <w:ilvl w:val="1"/>
          <w:numId w:val="2"/>
        </w:numPr>
        <w:spacing w:before="240" w:after="240"/>
        <w:ind w:left="0" w:hanging="2"/>
        <w:rPr>
          <w:rFonts w:ascii="Calibri" w:eastAsia="Calibri" w:hAnsi="Calibri" w:cs="Calibri"/>
        </w:rPr>
      </w:pPr>
      <w:hyperlink r:id="rId18">
        <w:r>
          <w:rPr>
            <w:rFonts w:ascii="Calibri" w:eastAsia="Calibri" w:hAnsi="Calibri" w:cs="Calibri"/>
            <w:sz w:val="22"/>
            <w:szCs w:val="22"/>
            <w:highlight w:val="white"/>
            <w:u w:val="single"/>
          </w:rPr>
          <w:t>National Cyber Security Centre (NCSC): Cyber Security for Schools</w:t>
        </w:r>
      </w:hyperlink>
      <w:r>
        <w:rPr>
          <w:rFonts w:ascii="Calibri" w:eastAsia="Calibri" w:hAnsi="Calibri" w:cs="Calibri"/>
          <w:sz w:val="22"/>
          <w:szCs w:val="22"/>
          <w:highlight w:val="white"/>
        </w:rPr>
        <w:t xml:space="preserve"> </w:t>
      </w:r>
    </w:p>
    <w:p w:rsidR="00E801F6" w:rsidRDefault="008E2758">
      <w:pPr>
        <w:numPr>
          <w:ilvl w:val="1"/>
          <w:numId w:val="2"/>
        </w:numPr>
        <w:spacing w:before="240" w:after="240"/>
        <w:ind w:left="0" w:hanging="2"/>
        <w:rPr>
          <w:rFonts w:ascii="Calibri" w:eastAsia="Calibri" w:hAnsi="Calibri" w:cs="Calibri"/>
        </w:rPr>
      </w:pPr>
      <w:hyperlink r:id="rId19">
        <w:r>
          <w:rPr>
            <w:rFonts w:ascii="Calibri" w:eastAsia="Calibri" w:hAnsi="Calibri" w:cs="Calibri"/>
            <w:sz w:val="22"/>
            <w:szCs w:val="22"/>
            <w:u w:val="single"/>
          </w:rPr>
          <w:t>Education and Training (Welfare of Children) Act 2021</w:t>
        </w:r>
      </w:hyperlink>
    </w:p>
    <w:p w:rsidR="00E801F6" w:rsidRDefault="008E2758">
      <w:pPr>
        <w:numPr>
          <w:ilvl w:val="1"/>
          <w:numId w:val="2"/>
        </w:numPr>
        <w:spacing w:before="240" w:after="240"/>
        <w:ind w:left="0" w:hanging="2"/>
        <w:rPr>
          <w:rFonts w:ascii="Calibri" w:eastAsia="Calibri" w:hAnsi="Calibri" w:cs="Calibri"/>
        </w:rPr>
      </w:pPr>
      <w:r>
        <w:rPr>
          <w:rFonts w:ascii="Calibri" w:eastAsia="Calibri" w:hAnsi="Calibri" w:cs="Calibri"/>
          <w:sz w:val="22"/>
          <w:szCs w:val="22"/>
        </w:rPr>
        <w:t>UK Council for Internet Safety (et al.) guidance on</w:t>
      </w:r>
      <w:hyperlink r:id="rId20">
        <w:r>
          <w:rPr>
            <w:rFonts w:ascii="Calibri" w:eastAsia="Calibri" w:hAnsi="Calibri" w:cs="Calibri"/>
            <w:sz w:val="22"/>
            <w:szCs w:val="22"/>
          </w:rPr>
          <w:t xml:space="preserve"> </w:t>
        </w:r>
      </w:hyperlink>
      <w:hyperlink r:id="rId21">
        <w:r>
          <w:rPr>
            <w:rFonts w:ascii="Calibri" w:eastAsia="Calibri" w:hAnsi="Calibri" w:cs="Calibri"/>
            <w:sz w:val="22"/>
            <w:szCs w:val="22"/>
            <w:u w:val="single"/>
          </w:rPr>
          <w:t>sharing nudes and semi-nudes</w:t>
        </w:r>
        <w:r>
          <w:rPr>
            <w:rFonts w:ascii="Calibri" w:eastAsia="Calibri" w:hAnsi="Calibri" w:cs="Calibri"/>
            <w:sz w:val="22"/>
            <w:szCs w:val="22"/>
            <w:u w:val="single"/>
          </w:rPr>
          <w:t>: advice for education settings working with children and young people</w:t>
        </w:r>
      </w:hyperlink>
    </w:p>
    <w:p w:rsidR="00E801F6" w:rsidRDefault="008E2758">
      <w:pPr>
        <w:numPr>
          <w:ilvl w:val="1"/>
          <w:numId w:val="2"/>
        </w:numPr>
        <w:spacing w:before="240" w:after="240"/>
        <w:ind w:left="0" w:hanging="2"/>
        <w:rPr>
          <w:rFonts w:ascii="Calibri" w:eastAsia="Calibri" w:hAnsi="Calibri" w:cs="Calibri"/>
        </w:rPr>
      </w:pPr>
      <w:hyperlink r:id="rId22">
        <w:r>
          <w:rPr>
            <w:rFonts w:ascii="Calibri" w:eastAsia="Calibri" w:hAnsi="Calibri" w:cs="Calibri"/>
            <w:sz w:val="22"/>
            <w:szCs w:val="22"/>
            <w:u w:val="single"/>
          </w:rPr>
          <w:t>Meeting digital and technology standards in schools and colleges</w:t>
        </w:r>
      </w:hyperlink>
    </w:p>
    <w:p w:rsidR="00E801F6" w:rsidRDefault="00E801F6">
      <w:pPr>
        <w:spacing w:before="240" w:after="240"/>
        <w:ind w:left="0" w:hanging="2"/>
      </w:pPr>
    </w:p>
    <w:p w:rsidR="00E801F6" w:rsidRDefault="008E2758">
      <w:pPr>
        <w:pStyle w:val="Title"/>
        <w:numPr>
          <w:ilvl w:val="0"/>
          <w:numId w:val="2"/>
        </w:numPr>
        <w:spacing w:before="0" w:after="0"/>
        <w:ind w:left="1" w:hanging="3"/>
        <w:rPr>
          <w:sz w:val="30"/>
          <w:szCs w:val="30"/>
        </w:rPr>
      </w:pPr>
      <w:bookmarkStart w:id="3" w:name="_heading=h.mxjtpvknjpa8" w:colFirst="0" w:colLast="0"/>
      <w:bookmarkEnd w:id="3"/>
      <w:r>
        <w:rPr>
          <w:sz w:val="30"/>
          <w:szCs w:val="30"/>
        </w:rPr>
        <w:t>Acceptable Use</w:t>
      </w:r>
    </w:p>
    <w:p w:rsidR="00E801F6" w:rsidRDefault="00E801F6">
      <w:pPr>
        <w:ind w:left="0" w:hanging="2"/>
      </w:pP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b/>
          <w:sz w:val="22"/>
          <w:szCs w:val="22"/>
        </w:rPr>
        <w:t>General Conduct</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All Internet activity should be appropriate to staff professional activity or pupils’ education. </w:t>
      </w:r>
    </w:p>
    <w:p w:rsidR="00E801F6" w:rsidRDefault="008E2758">
      <w:pPr>
        <w:numPr>
          <w:ilvl w:val="2"/>
          <w:numId w:val="2"/>
        </w:numPr>
        <w:spacing w:before="240" w:after="240"/>
        <w:ind w:left="0" w:hanging="2"/>
        <w:rPr>
          <w:rFonts w:ascii="Calibri" w:eastAsia="Calibri" w:hAnsi="Calibri" w:cs="Calibri"/>
          <w:sz w:val="22"/>
          <w:szCs w:val="22"/>
        </w:rPr>
      </w:pPr>
      <w:r>
        <w:rPr>
          <w:rFonts w:ascii="Calibri" w:eastAsia="Calibri" w:hAnsi="Calibri" w:cs="Calibri"/>
          <w:sz w:val="22"/>
          <w:szCs w:val="22"/>
        </w:rPr>
        <w:t>Users will communicate with others in a professional manner, avoiding any language that could be considered aggressive or inappropriate</w:t>
      </w:r>
    </w:p>
    <w:p w:rsidR="00E801F6" w:rsidRDefault="008E2758">
      <w:pPr>
        <w:numPr>
          <w:ilvl w:val="2"/>
          <w:numId w:val="2"/>
        </w:numPr>
        <w:spacing w:before="240" w:after="240"/>
        <w:ind w:left="0" w:hanging="2"/>
        <w:rPr>
          <w:rFonts w:ascii="Calibri" w:eastAsia="Calibri" w:hAnsi="Calibri" w:cs="Calibri"/>
          <w:sz w:val="22"/>
          <w:szCs w:val="22"/>
        </w:rPr>
      </w:pPr>
      <w:r>
        <w:rPr>
          <w:rFonts w:ascii="Calibri" w:eastAsia="Calibri" w:hAnsi="Calibri" w:cs="Calibri"/>
          <w:sz w:val="22"/>
          <w:szCs w:val="22"/>
        </w:rPr>
        <w:t>Staff should never use ICT facilities to bully or harass someone else, or to promote unlawful discrimination</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An activity which defames or disparages the school, or risks bringing the school into disrepute is in violation of the acceptable usage policy and the staff code of conduct. </w:t>
      </w:r>
    </w:p>
    <w:p w:rsidR="00E801F6" w:rsidRDefault="008E2758">
      <w:pPr>
        <w:numPr>
          <w:ilvl w:val="1"/>
          <w:numId w:val="2"/>
        </w:numPr>
        <w:spacing w:after="200"/>
        <w:ind w:left="0" w:hanging="2"/>
        <w:rPr>
          <w:rFonts w:ascii="Calibri" w:eastAsia="Calibri" w:hAnsi="Calibri" w:cs="Calibri"/>
          <w:b/>
        </w:rPr>
      </w:pPr>
      <w:r>
        <w:rPr>
          <w:rFonts w:ascii="Calibri" w:eastAsia="Calibri" w:hAnsi="Calibri" w:cs="Calibri"/>
          <w:b/>
          <w:sz w:val="22"/>
          <w:szCs w:val="22"/>
        </w:rPr>
        <w:t>Protecting ICT Infrastructure Integrity</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Internet safety is given high priority, w</w:t>
      </w:r>
      <w:r>
        <w:rPr>
          <w:rFonts w:ascii="Calibri" w:eastAsia="Calibri" w:hAnsi="Calibri" w:cs="Calibri"/>
          <w:sz w:val="22"/>
          <w:szCs w:val="22"/>
        </w:rPr>
        <w:t xml:space="preserve">ith appropriate safeguards placed on computer systems to prevent access to unsuitable sites.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If a member of staff becomes aware of any illegal, inappropriate or harmful material, it is their </w:t>
      </w:r>
      <w:r>
        <w:rPr>
          <w:rFonts w:ascii="Calibri" w:eastAsia="Calibri" w:hAnsi="Calibri" w:cs="Calibri"/>
          <w:b/>
          <w:sz w:val="22"/>
          <w:szCs w:val="22"/>
        </w:rPr>
        <w:t>obligation to inform</w:t>
      </w:r>
      <w:r>
        <w:rPr>
          <w:rFonts w:ascii="Calibri" w:eastAsia="Calibri" w:hAnsi="Calibri" w:cs="Calibri"/>
          <w:sz w:val="22"/>
          <w:szCs w:val="22"/>
        </w:rPr>
        <w:t xml:space="preserve"> the deputy or head immediately so that the</w:t>
      </w:r>
      <w:r>
        <w:rPr>
          <w:rFonts w:ascii="Calibri" w:eastAsia="Calibri" w:hAnsi="Calibri" w:cs="Calibri"/>
          <w:sz w:val="22"/>
          <w:szCs w:val="22"/>
        </w:rPr>
        <w:t xml:space="preserve"> issue can be swiftly resolved.</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lastRenderedPageBreak/>
        <w:t xml:space="preserve">Activity that threatens the integrity of the school ICT systems, or activity that attacks or corrupts other systems, is forbidden.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Staff should not download any software without permission from the head teacher or IT techn</w:t>
      </w:r>
      <w:r>
        <w:rPr>
          <w:rFonts w:ascii="Calibri" w:eastAsia="Calibri" w:hAnsi="Calibri" w:cs="Calibri"/>
          <w:sz w:val="22"/>
          <w:szCs w:val="22"/>
        </w:rPr>
        <w:t>ician as this could jeopardise the school network.</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Removing, deleting or disposing of the school’s ICT equipment, systems, programmes or information without permission from authorised personnel</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Gaining, or attempting to gain, access to restricted areas of </w:t>
      </w:r>
      <w:r>
        <w:rPr>
          <w:rFonts w:ascii="Calibri" w:eastAsia="Calibri" w:hAnsi="Calibri" w:cs="Calibri"/>
          <w:sz w:val="22"/>
          <w:szCs w:val="22"/>
        </w:rPr>
        <w:t>the network, or to any password-protected information, without approval from authorised personnel</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Staff will be vigilant of ransomware, which encrypts important files until a ransom is paid.  If a staff member is unsure about the origins of an email, then </w:t>
      </w:r>
      <w:r>
        <w:rPr>
          <w:rFonts w:ascii="Calibri" w:eastAsia="Calibri" w:hAnsi="Calibri" w:cs="Calibri"/>
          <w:sz w:val="22"/>
          <w:szCs w:val="22"/>
        </w:rPr>
        <w:t>they MUST alert the senior leadership team.</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Further information on the school’s procedures and systems to protect the school’s digital infrastructure are available in the ‘IT Technical Security Policy’.</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b/>
          <w:sz w:val="22"/>
          <w:szCs w:val="22"/>
        </w:rPr>
        <w:t>Correspondence Online</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Users are responsible for all e</w:t>
      </w:r>
      <w:r>
        <w:rPr>
          <w:rFonts w:ascii="Calibri" w:eastAsia="Calibri" w:hAnsi="Calibri" w:cs="Calibri"/>
          <w:sz w:val="22"/>
          <w:szCs w:val="22"/>
        </w:rPr>
        <w:t xml:space="preserve">mails sent and for contacts made that may result in email being received.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The school reserves the right to monitor the use of the school’s ICT, email and other digital communication systems.</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Staff must take due care to ensure the content of all internal </w:t>
      </w:r>
      <w:r>
        <w:rPr>
          <w:rFonts w:ascii="Calibri" w:eastAsia="Calibri" w:hAnsi="Calibri" w:cs="Calibri"/>
          <w:sz w:val="22"/>
          <w:szCs w:val="22"/>
        </w:rPr>
        <w:t>and external emails made through school accounts regarding pupils or staff are correct and proper. Should a ‘Subject Access Request’ be made, the content of emails made through school email accounts can be subject to inspection and care should be made to m</w:t>
      </w:r>
      <w:r>
        <w:rPr>
          <w:rFonts w:ascii="Calibri" w:eastAsia="Calibri" w:hAnsi="Calibri" w:cs="Calibri"/>
          <w:sz w:val="22"/>
          <w:szCs w:val="22"/>
        </w:rPr>
        <w:t>itigate any potential claims of discrimination, harassment, defamation, breach of confidentiality or breach of contract.</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Staff are strongly advised to activate the email ‘undo’ option that will enable staff to retract emails up to 30 seconds post send.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St</w:t>
      </w:r>
      <w:r>
        <w:rPr>
          <w:rFonts w:ascii="Calibri" w:eastAsia="Calibri" w:hAnsi="Calibri" w:cs="Calibri"/>
          <w:sz w:val="22"/>
          <w:szCs w:val="22"/>
        </w:rPr>
        <w:t xml:space="preserve">aff must not use personal email accounts to </w:t>
      </w:r>
      <w:proofErr w:type="gramStart"/>
      <w:r>
        <w:rPr>
          <w:rFonts w:ascii="Calibri" w:eastAsia="Calibri" w:hAnsi="Calibri" w:cs="Calibri"/>
          <w:sz w:val="22"/>
          <w:szCs w:val="22"/>
        </w:rPr>
        <w:t>make contact with</w:t>
      </w:r>
      <w:proofErr w:type="gramEnd"/>
      <w:r>
        <w:rPr>
          <w:rFonts w:ascii="Calibri" w:eastAsia="Calibri" w:hAnsi="Calibri" w:cs="Calibri"/>
          <w:sz w:val="22"/>
          <w:szCs w:val="22"/>
        </w:rPr>
        <w:t xml:space="preserve"> members of the school community on school business.</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School staff will not engage in communications with parents or pupils from the school community through any social media platforms. If staff w</w:t>
      </w:r>
      <w:r>
        <w:rPr>
          <w:rFonts w:ascii="Calibri" w:eastAsia="Calibri" w:hAnsi="Calibri" w:cs="Calibri"/>
          <w:sz w:val="22"/>
          <w:szCs w:val="22"/>
        </w:rPr>
        <w:t>ish to use social media to enhance the learning of their class, then advice must be sought from a member of SLT before proceeding.</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To minimise the possibility of children to communicate with staff online, all staff members are strongly advised to set priva</w:t>
      </w:r>
      <w:r>
        <w:rPr>
          <w:rFonts w:ascii="Calibri" w:eastAsia="Calibri" w:hAnsi="Calibri" w:cs="Calibri"/>
          <w:sz w:val="22"/>
          <w:szCs w:val="22"/>
        </w:rPr>
        <w:t>cy settings to the highest possible setting for all social media accounts so that their online presence is minimal.  Should a staff member bring themselves, the school or the school community into disrepute due to lack of privacy setting, this will be trea</w:t>
      </w:r>
      <w:r>
        <w:rPr>
          <w:rFonts w:ascii="Calibri" w:eastAsia="Calibri" w:hAnsi="Calibri" w:cs="Calibri"/>
          <w:sz w:val="22"/>
          <w:szCs w:val="22"/>
        </w:rPr>
        <w:t>ted in the same manner as the staff member knowingly breaching the acceptable usage of IT policy. It is every member of staff’s responsibility to ensure that neither their personal reputation, nor the school’s reputation is compromised by their own activit</w:t>
      </w:r>
      <w:r>
        <w:rPr>
          <w:rFonts w:ascii="Calibri" w:eastAsia="Calibri" w:hAnsi="Calibri" w:cs="Calibri"/>
          <w:sz w:val="22"/>
          <w:szCs w:val="22"/>
        </w:rPr>
        <w:t>y on social media.</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If a member of staff receives any form of communication from a pupil on any social media platform, they must report the incident to a member of SLT.  The incident will be recorded, reviewed and actioned in line with the school’s other sa</w:t>
      </w:r>
      <w:r>
        <w:rPr>
          <w:rFonts w:ascii="Calibri" w:eastAsia="Calibri" w:hAnsi="Calibri" w:cs="Calibri"/>
          <w:sz w:val="22"/>
          <w:szCs w:val="22"/>
        </w:rPr>
        <w:t>feguarding policies.</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b/>
          <w:sz w:val="22"/>
          <w:szCs w:val="22"/>
        </w:rPr>
        <w:t>Personal/Sensitive Data</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lastRenderedPageBreak/>
        <w:t xml:space="preserve">Personal details should remain private and should not be made available to others using the Internet.  This includes their own passwords and usernames.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Sharing confidential information about the school, its pup</w:t>
      </w:r>
      <w:r>
        <w:rPr>
          <w:rFonts w:ascii="Calibri" w:eastAsia="Calibri" w:hAnsi="Calibri" w:cs="Calibri"/>
          <w:sz w:val="22"/>
          <w:szCs w:val="22"/>
        </w:rPr>
        <w:t>ils, or other members of the school community without consent from the head, data protection team, data owners or in contradiction to the principles laid out in the data protection policy, is strictly prohibited.</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Access to the school’s ICT systems should o</w:t>
      </w:r>
      <w:r>
        <w:rPr>
          <w:rFonts w:ascii="Calibri" w:eastAsia="Calibri" w:hAnsi="Calibri" w:cs="Calibri"/>
          <w:sz w:val="22"/>
          <w:szCs w:val="22"/>
        </w:rPr>
        <w:t>nly be made via the authorised account and password, which should not be made available to any other person;</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Staff must ensure they avoid Inputting personal or sensitive data into AI tools and generative chatbots without express consent or in contradiction</w:t>
      </w:r>
      <w:r>
        <w:rPr>
          <w:rFonts w:ascii="Calibri" w:eastAsia="Calibri" w:hAnsi="Calibri" w:cs="Calibri"/>
          <w:sz w:val="22"/>
          <w:szCs w:val="22"/>
        </w:rPr>
        <w:t xml:space="preserve"> to the data protection policy </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Staff must remember that shared drives (such as Google Drive) allows files to be shared with those who have access. Staff must demonstrate caution when uploading files that contain sensitive data and must use their professio</w:t>
      </w:r>
      <w:r>
        <w:rPr>
          <w:rFonts w:ascii="Calibri" w:eastAsia="Calibri" w:hAnsi="Calibri" w:cs="Calibri"/>
          <w:sz w:val="22"/>
          <w:szCs w:val="22"/>
        </w:rPr>
        <w:t xml:space="preserve">nal judgement to deem it suitable for sharing. Should a member of staff identify a sensitive file that they do not believe should be openly accessible to all staff, they should report it immediately to a member of SLT. </w:t>
      </w:r>
    </w:p>
    <w:p w:rsidR="00E801F6" w:rsidRDefault="00E801F6">
      <w:pPr>
        <w:ind w:left="0" w:hanging="2"/>
        <w:rPr>
          <w:rFonts w:ascii="Calibri" w:eastAsia="Calibri" w:hAnsi="Calibri" w:cs="Calibri"/>
          <w:sz w:val="22"/>
          <w:szCs w:val="22"/>
        </w:rPr>
      </w:pPr>
    </w:p>
    <w:p w:rsidR="00E801F6" w:rsidRDefault="008E2758">
      <w:pPr>
        <w:numPr>
          <w:ilvl w:val="1"/>
          <w:numId w:val="2"/>
        </w:numPr>
        <w:spacing w:after="200"/>
        <w:ind w:left="0" w:hanging="2"/>
        <w:rPr>
          <w:rFonts w:ascii="Calibri" w:eastAsia="Calibri" w:hAnsi="Calibri" w:cs="Calibri"/>
          <w:b/>
        </w:rPr>
      </w:pPr>
      <w:r>
        <w:rPr>
          <w:rFonts w:ascii="Calibri" w:eastAsia="Calibri" w:hAnsi="Calibri" w:cs="Calibri"/>
          <w:b/>
          <w:sz w:val="22"/>
          <w:szCs w:val="22"/>
        </w:rPr>
        <w:t>Unacceptable Conduct</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The use of the internet and the school</w:t>
      </w:r>
      <w:r>
        <w:rPr>
          <w:rFonts w:ascii="Calibri" w:eastAsia="Calibri" w:hAnsi="Calibri" w:cs="Calibri"/>
          <w:sz w:val="22"/>
          <w:szCs w:val="22"/>
        </w:rPr>
        <w:t xml:space="preserve">’s IT systems </w:t>
      </w:r>
      <w:r>
        <w:rPr>
          <w:rFonts w:ascii="Calibri" w:eastAsia="Calibri" w:hAnsi="Calibri" w:cs="Calibri"/>
          <w:sz w:val="22"/>
          <w:szCs w:val="22"/>
        </w:rPr>
        <w:t>for personal financial gain, gambling, political purposes</w:t>
      </w:r>
      <w:r>
        <w:rPr>
          <w:rFonts w:ascii="Calibri" w:eastAsia="Calibri" w:hAnsi="Calibri" w:cs="Calibri"/>
          <w:sz w:val="22"/>
          <w:szCs w:val="22"/>
        </w:rPr>
        <w:t xml:space="preserve">, </w:t>
      </w:r>
      <w:r>
        <w:rPr>
          <w:rFonts w:ascii="Calibri" w:eastAsia="Calibri" w:hAnsi="Calibri" w:cs="Calibri"/>
          <w:sz w:val="22"/>
          <w:szCs w:val="22"/>
        </w:rPr>
        <w:t>advertising or a</w:t>
      </w:r>
      <w:r>
        <w:rPr>
          <w:rFonts w:ascii="Calibri" w:eastAsia="Calibri" w:hAnsi="Calibri" w:cs="Calibri"/>
          <w:sz w:val="22"/>
          <w:szCs w:val="22"/>
        </w:rPr>
        <w:t xml:space="preserve">ny other activity seen as unprofessional </w:t>
      </w:r>
      <w:r>
        <w:rPr>
          <w:rFonts w:ascii="Calibri" w:eastAsia="Calibri" w:hAnsi="Calibri" w:cs="Calibri"/>
          <w:sz w:val="22"/>
          <w:szCs w:val="22"/>
        </w:rPr>
        <w:t>is strictly forbidden;</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Staff should refrain from using social media on any of the school</w:t>
      </w:r>
      <w:r>
        <w:rPr>
          <w:rFonts w:ascii="Calibri" w:eastAsia="Calibri" w:hAnsi="Calibri" w:cs="Calibri"/>
          <w:sz w:val="22"/>
          <w:szCs w:val="22"/>
        </w:rPr>
        <w:t xml:space="preserve"> devices, with the exception of the school’s own social media accounts.</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Use of the network to access, create, store or share inappropriate materials such as pornographic, racist or offensive </w:t>
      </w:r>
      <w:r>
        <w:rPr>
          <w:rFonts w:ascii="Calibri" w:eastAsia="Calibri" w:hAnsi="Calibri" w:cs="Calibri"/>
          <w:sz w:val="22"/>
          <w:szCs w:val="22"/>
        </w:rPr>
        <w:t>material is forbidden</w:t>
      </w:r>
      <w:r>
        <w:rPr>
          <w:rFonts w:ascii="Calibri" w:eastAsia="Calibri" w:hAnsi="Calibri" w:cs="Calibri"/>
          <w:sz w:val="22"/>
          <w:szCs w:val="22"/>
        </w:rPr>
        <w:t>.</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Consensual and non-consensual sharing of n</w:t>
      </w:r>
      <w:r>
        <w:rPr>
          <w:rFonts w:ascii="Calibri" w:eastAsia="Calibri" w:hAnsi="Calibri" w:cs="Calibri"/>
          <w:sz w:val="22"/>
          <w:szCs w:val="22"/>
        </w:rPr>
        <w:t xml:space="preserve">ude and semi-nude images and/or videos and/or livestreams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Using the school’s ICT facilities to breach intellectual property rights or copyright</w:t>
      </w:r>
    </w:p>
    <w:p w:rsidR="00E801F6" w:rsidRDefault="008E2758">
      <w:pPr>
        <w:pStyle w:val="Title"/>
        <w:numPr>
          <w:ilvl w:val="0"/>
          <w:numId w:val="2"/>
        </w:numPr>
        <w:spacing w:after="200"/>
        <w:ind w:left="1" w:hanging="3"/>
        <w:rPr>
          <w:sz w:val="30"/>
          <w:szCs w:val="30"/>
        </w:rPr>
      </w:pPr>
      <w:bookmarkStart w:id="4" w:name="_heading=h.rwsi4dwzafv4" w:colFirst="0" w:colLast="0"/>
      <w:bookmarkEnd w:id="4"/>
      <w:r>
        <w:rPr>
          <w:sz w:val="30"/>
          <w:szCs w:val="30"/>
        </w:rPr>
        <w:t>Access to school ICT facilities and materials</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The school’s IT technician, with support from the computing lead,</w:t>
      </w:r>
      <w:r>
        <w:rPr>
          <w:rFonts w:ascii="Calibri" w:eastAsia="Calibri" w:hAnsi="Calibri" w:cs="Calibri"/>
          <w:sz w:val="22"/>
          <w:szCs w:val="22"/>
        </w:rPr>
        <w:t xml:space="preserve"> manages access to the school’s ICT facilities and materials for school staff. That includes but is not limited to laptops, desktops and tablets.</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Staff will be provided with unique login/account information and passwords that they must use when accessing t</w:t>
      </w:r>
      <w:r>
        <w:rPr>
          <w:rFonts w:ascii="Calibri" w:eastAsia="Calibri" w:hAnsi="Calibri" w:cs="Calibri"/>
          <w:sz w:val="22"/>
          <w:szCs w:val="22"/>
        </w:rPr>
        <w:t xml:space="preserve">he school’s ICT facilities. These mustr be used in accordance with the acceptable use described above. </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b/>
          <w:sz w:val="22"/>
          <w:szCs w:val="22"/>
        </w:rPr>
        <w:t>Use of personal phones</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Geoffrey Field Junior School allows staff to </w:t>
      </w:r>
      <w:r>
        <w:rPr>
          <w:rFonts w:ascii="Calibri" w:eastAsia="Calibri" w:hAnsi="Calibri" w:cs="Calibri"/>
          <w:sz w:val="22"/>
          <w:szCs w:val="22"/>
        </w:rPr>
        <w:t xml:space="preserve">carry </w:t>
      </w:r>
      <w:r>
        <w:rPr>
          <w:rFonts w:ascii="Calibri" w:eastAsia="Calibri" w:hAnsi="Calibri" w:cs="Calibri"/>
          <w:sz w:val="22"/>
          <w:szCs w:val="22"/>
        </w:rPr>
        <w:t xml:space="preserve">personal mobile telephones for the purpose of </w:t>
      </w:r>
      <w:r>
        <w:rPr>
          <w:rFonts w:ascii="Calibri" w:eastAsia="Calibri" w:hAnsi="Calibri" w:cs="Calibri"/>
          <w:sz w:val="22"/>
          <w:szCs w:val="22"/>
        </w:rPr>
        <w:t>multi-factor verification and fo</w:t>
      </w:r>
      <w:r>
        <w:rPr>
          <w:rFonts w:ascii="Calibri" w:eastAsia="Calibri" w:hAnsi="Calibri" w:cs="Calibri"/>
          <w:sz w:val="22"/>
          <w:szCs w:val="22"/>
        </w:rPr>
        <w:t>r contact in emergency.</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All staff must refrain from using their mobile device when children are present.</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Mobile phone calls may only be taken at staff breaks or in staff members’ own time. If staff members have a personal emergency, they are free to use th</w:t>
      </w:r>
      <w:r>
        <w:rPr>
          <w:rFonts w:ascii="Calibri" w:eastAsia="Calibri" w:hAnsi="Calibri" w:cs="Calibri"/>
          <w:sz w:val="22"/>
          <w:szCs w:val="22"/>
        </w:rPr>
        <w:t xml:space="preserve">e school’s phone or make a personal call from their mobile out of earshot of pupils.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lastRenderedPageBreak/>
        <w:t xml:space="preserve">If any staff member has a family emergency or similar </w:t>
      </w:r>
      <w:r>
        <w:rPr>
          <w:rFonts w:ascii="Calibri" w:eastAsia="Calibri" w:hAnsi="Calibri" w:cs="Calibri"/>
          <w:sz w:val="22"/>
          <w:szCs w:val="22"/>
        </w:rPr>
        <w:t>and is required</w:t>
      </w:r>
      <w:r>
        <w:rPr>
          <w:rFonts w:ascii="Calibri" w:eastAsia="Calibri" w:hAnsi="Calibri" w:cs="Calibri"/>
          <w:sz w:val="22"/>
          <w:szCs w:val="22"/>
        </w:rPr>
        <w:t xml:space="preserve"> to keep their mobile phone to hand, this is acceptable as long as the head is made aware.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S</w:t>
      </w:r>
      <w:r>
        <w:rPr>
          <w:rFonts w:ascii="Calibri" w:eastAsia="Calibri" w:hAnsi="Calibri" w:cs="Calibri"/>
          <w:sz w:val="22"/>
          <w:szCs w:val="22"/>
        </w:rPr>
        <w:t>taff ma</w:t>
      </w:r>
      <w:r>
        <w:rPr>
          <w:rFonts w:ascii="Calibri" w:eastAsia="Calibri" w:hAnsi="Calibri" w:cs="Calibri"/>
          <w:sz w:val="22"/>
          <w:szCs w:val="22"/>
        </w:rPr>
        <w:t xml:space="preserve">y access the school’s wireless internet network with a mobile device but this should not be done during teaching </w:t>
      </w:r>
      <w:proofErr w:type="gramStart"/>
      <w:r>
        <w:rPr>
          <w:rFonts w:ascii="Calibri" w:eastAsia="Calibri" w:hAnsi="Calibri" w:cs="Calibri"/>
          <w:sz w:val="22"/>
          <w:szCs w:val="22"/>
        </w:rPr>
        <w:t>time</w:t>
      </w:r>
      <w:r>
        <w:rPr>
          <w:rFonts w:ascii="Calibri" w:eastAsia="Calibri" w:hAnsi="Calibri" w:cs="Calibri"/>
          <w:sz w:val="22"/>
          <w:szCs w:val="22"/>
        </w:rPr>
        <w:t>.</w:t>
      </w:r>
      <w:r>
        <w:rPr>
          <w:rFonts w:ascii="Calibri" w:eastAsia="Calibri" w:hAnsi="Calibri" w:cs="Calibri"/>
          <w:sz w:val="22"/>
          <w:szCs w:val="22"/>
        </w:rPr>
        <w:t>Staff</w:t>
      </w:r>
      <w:proofErr w:type="gramEnd"/>
      <w:r>
        <w:rPr>
          <w:rFonts w:ascii="Calibri" w:eastAsia="Calibri" w:hAnsi="Calibri" w:cs="Calibri"/>
          <w:sz w:val="22"/>
          <w:szCs w:val="22"/>
        </w:rPr>
        <w:t xml:space="preserve">, volunteers and other school guests, who require access to the internet for the purpose of teaching or health &amp; safety, may use the </w:t>
      </w:r>
      <w:r>
        <w:rPr>
          <w:rFonts w:ascii="Calibri" w:eastAsia="Calibri" w:hAnsi="Calibri" w:cs="Calibri"/>
          <w:sz w:val="22"/>
          <w:szCs w:val="22"/>
        </w:rPr>
        <w:t xml:space="preserve">guest WiFi. </w:t>
      </w:r>
    </w:p>
    <w:p w:rsidR="00E801F6" w:rsidRDefault="008E2758">
      <w:pPr>
        <w:numPr>
          <w:ilvl w:val="2"/>
          <w:numId w:val="2"/>
        </w:numPr>
        <w:spacing w:after="200"/>
        <w:ind w:left="0" w:hanging="2"/>
        <w:rPr>
          <w:rFonts w:ascii="Calibri" w:eastAsia="Calibri" w:hAnsi="Calibri" w:cs="Calibri"/>
          <w:sz w:val="22"/>
          <w:szCs w:val="22"/>
        </w:rPr>
      </w:pPr>
      <w:r>
        <w:rPr>
          <w:rFonts w:ascii="Calibri" w:eastAsia="Calibri" w:hAnsi="Calibri" w:cs="Calibri"/>
          <w:sz w:val="22"/>
          <w:szCs w:val="22"/>
        </w:rPr>
        <w:t xml:space="preserve">Photographs of children should </w:t>
      </w:r>
      <w:r>
        <w:rPr>
          <w:rFonts w:ascii="Calibri" w:eastAsia="Calibri" w:hAnsi="Calibri" w:cs="Calibri"/>
          <w:b/>
          <w:sz w:val="22"/>
          <w:szCs w:val="22"/>
          <w:u w:val="single"/>
        </w:rPr>
        <w:t xml:space="preserve">never </w:t>
      </w:r>
      <w:r>
        <w:rPr>
          <w:rFonts w:ascii="Calibri" w:eastAsia="Calibri" w:hAnsi="Calibri" w:cs="Calibri"/>
          <w:sz w:val="22"/>
          <w:szCs w:val="22"/>
        </w:rPr>
        <w:t xml:space="preserve">be taken on a mobile phone.  To safeguard the children in our care, photographs should only be taken on school </w:t>
      </w:r>
      <w:r>
        <w:rPr>
          <w:rFonts w:ascii="Calibri" w:eastAsia="Calibri" w:hAnsi="Calibri" w:cs="Calibri"/>
          <w:sz w:val="22"/>
          <w:szCs w:val="22"/>
        </w:rPr>
        <w:t xml:space="preserve">devices and used in accordance with our data protection policy. </w:t>
      </w:r>
    </w:p>
    <w:p w:rsidR="00E801F6" w:rsidRDefault="008E2758">
      <w:pPr>
        <w:pStyle w:val="Title"/>
        <w:numPr>
          <w:ilvl w:val="0"/>
          <w:numId w:val="2"/>
        </w:numPr>
        <w:spacing w:after="200"/>
        <w:ind w:left="1" w:hanging="3"/>
        <w:rPr>
          <w:sz w:val="30"/>
          <w:szCs w:val="30"/>
        </w:rPr>
      </w:pPr>
      <w:bookmarkStart w:id="5" w:name="_heading=h.dzge7ynflfk2" w:colFirst="0" w:colLast="0"/>
      <w:bookmarkEnd w:id="5"/>
      <w:r>
        <w:rPr>
          <w:sz w:val="30"/>
          <w:szCs w:val="30"/>
        </w:rPr>
        <w:t xml:space="preserve">Monitoring &amp; Filtering </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The sc</w:t>
      </w:r>
      <w:r>
        <w:rPr>
          <w:rFonts w:ascii="Calibri" w:eastAsia="Calibri" w:hAnsi="Calibri" w:cs="Calibri"/>
          <w:sz w:val="22"/>
          <w:szCs w:val="22"/>
        </w:rPr>
        <w:t>hool’s technical infrastructure is managed and monitored in ways that ensure that the school meets recommended technical requirements laid out in ‘Meeting digital and technology standards in schools and colleges’ as well as our safeguarding responsibilitie</w:t>
      </w:r>
      <w:r>
        <w:rPr>
          <w:rFonts w:ascii="Calibri" w:eastAsia="Calibri" w:hAnsi="Calibri" w:cs="Calibri"/>
          <w:sz w:val="22"/>
          <w:szCs w:val="22"/>
        </w:rPr>
        <w:t>s detailed in ‘Keeping Children Safe in Education’.</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To safeguard and promote the welfare of children and provide them with a safe environment to learn, the school reserves the right to filter and monitor the use of its ICT facilities and network. This incl</w:t>
      </w:r>
      <w:r>
        <w:rPr>
          <w:rFonts w:ascii="Calibri" w:eastAsia="Calibri" w:hAnsi="Calibri" w:cs="Calibri"/>
          <w:sz w:val="22"/>
          <w:szCs w:val="22"/>
        </w:rPr>
        <w:t>udes, but is not limited to, the filtering and monitoring of:</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Browser history</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Bandwidth usage</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Downloads/uploads</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User activity/access logs</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Any electronic communications</w:t>
      </w:r>
    </w:p>
    <w:p w:rsidR="00E801F6" w:rsidRDefault="00E801F6">
      <w:pPr>
        <w:ind w:left="0" w:hanging="2"/>
        <w:rPr>
          <w:rFonts w:ascii="Calibri" w:eastAsia="Calibri" w:hAnsi="Calibri" w:cs="Calibri"/>
          <w:sz w:val="22"/>
          <w:szCs w:val="22"/>
        </w:rPr>
      </w:pP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All Staff members are responsible for the security of their school accounts usernames and passwords and must not allow other users to access the systems using their log on details.</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Only authorised ICT personnel may filter, inspect, monitor, intercept, asse</w:t>
      </w:r>
      <w:r>
        <w:rPr>
          <w:rFonts w:ascii="Calibri" w:eastAsia="Calibri" w:hAnsi="Calibri" w:cs="Calibri"/>
          <w:sz w:val="22"/>
          <w:szCs w:val="22"/>
        </w:rPr>
        <w:t xml:space="preserve">ss, record and disclose the above, to the extent permitted by law. </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Obtain information related to school business</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Investigate compliance with school policies, procedures and standards</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Ensure effective school and ICT operation</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Conduct training or quality co</w:t>
      </w:r>
      <w:r>
        <w:rPr>
          <w:rFonts w:ascii="Calibri" w:eastAsia="Calibri" w:hAnsi="Calibri" w:cs="Calibri"/>
          <w:sz w:val="22"/>
          <w:szCs w:val="22"/>
        </w:rPr>
        <w:t>ntrol exercises</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Prevent or detect crime</w:t>
      </w:r>
    </w:p>
    <w:p w:rsidR="00E801F6" w:rsidRDefault="008E2758">
      <w:pPr>
        <w:numPr>
          <w:ilvl w:val="2"/>
          <w:numId w:val="2"/>
        </w:numPr>
        <w:ind w:left="0" w:hanging="2"/>
        <w:rPr>
          <w:rFonts w:ascii="Calibri" w:eastAsia="Calibri" w:hAnsi="Calibri" w:cs="Calibri"/>
          <w:sz w:val="22"/>
          <w:szCs w:val="22"/>
        </w:rPr>
      </w:pPr>
      <w:r>
        <w:rPr>
          <w:rFonts w:ascii="Calibri" w:eastAsia="Calibri" w:hAnsi="Calibri" w:cs="Calibri"/>
          <w:sz w:val="22"/>
          <w:szCs w:val="22"/>
        </w:rPr>
        <w:t>Comply with a subject access request, Freedom of Information Act request, or any other legal obligation</w:t>
      </w:r>
    </w:p>
    <w:p w:rsidR="00E801F6" w:rsidRDefault="00E801F6">
      <w:pPr>
        <w:ind w:left="0" w:hanging="2"/>
        <w:rPr>
          <w:rFonts w:ascii="Calibri" w:eastAsia="Calibri" w:hAnsi="Calibri" w:cs="Calibri"/>
          <w:sz w:val="22"/>
          <w:szCs w:val="22"/>
        </w:rPr>
      </w:pP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 xml:space="preserve">All staff members </w:t>
      </w:r>
      <w:r>
        <w:rPr>
          <w:rFonts w:ascii="Calibri" w:eastAsia="Calibri" w:hAnsi="Calibri" w:cs="Calibri"/>
          <w:b/>
          <w:sz w:val="22"/>
          <w:szCs w:val="22"/>
          <w:u w:val="single"/>
        </w:rPr>
        <w:t xml:space="preserve">must </w:t>
      </w:r>
      <w:r>
        <w:rPr>
          <w:rFonts w:ascii="Calibri" w:eastAsia="Calibri" w:hAnsi="Calibri" w:cs="Calibri"/>
          <w:sz w:val="22"/>
          <w:szCs w:val="22"/>
        </w:rPr>
        <w:t>immediately report any suspicion or evidence that there has been a breach of the school’</w:t>
      </w:r>
      <w:r>
        <w:rPr>
          <w:rFonts w:ascii="Calibri" w:eastAsia="Calibri" w:hAnsi="Calibri" w:cs="Calibri"/>
          <w:sz w:val="22"/>
          <w:szCs w:val="22"/>
        </w:rPr>
        <w:t xml:space="preserve">s security.  Further information on identifying and responding to a cyber incident can be found in the school’s </w:t>
      </w:r>
      <w:hyperlink r:id="rId23">
        <w:r>
          <w:rPr>
            <w:rFonts w:ascii="Calibri" w:eastAsia="Calibri" w:hAnsi="Calibri" w:cs="Calibri"/>
            <w:sz w:val="22"/>
            <w:szCs w:val="22"/>
            <w:u w:val="single"/>
          </w:rPr>
          <w:t>Cyber Incident Response Plan</w:t>
        </w:r>
      </w:hyperlink>
      <w:r>
        <w:rPr>
          <w:rFonts w:ascii="Calibri" w:eastAsia="Calibri" w:hAnsi="Calibri" w:cs="Calibri"/>
          <w:sz w:val="22"/>
          <w:szCs w:val="22"/>
        </w:rPr>
        <w:t>.</w:t>
      </w:r>
    </w:p>
    <w:p w:rsidR="00E801F6" w:rsidRDefault="008E2758">
      <w:pPr>
        <w:pStyle w:val="Title"/>
        <w:numPr>
          <w:ilvl w:val="0"/>
          <w:numId w:val="2"/>
        </w:numPr>
        <w:spacing w:after="200"/>
        <w:ind w:left="1" w:hanging="3"/>
        <w:rPr>
          <w:sz w:val="30"/>
          <w:szCs w:val="30"/>
        </w:rPr>
      </w:pPr>
      <w:bookmarkStart w:id="6" w:name="_heading=h.pm6m3lrcqmox" w:colFirst="0" w:colLast="0"/>
      <w:bookmarkEnd w:id="6"/>
      <w:r>
        <w:rPr>
          <w:sz w:val="30"/>
          <w:szCs w:val="30"/>
        </w:rPr>
        <w:t>Sanctions</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Staff who engage in any of the unacceptable activities listed above may face disciplinary action in line with the school’s policies on staff behaviour (Staff Code of Conduct).</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The acceptable use of ICT and the</w:t>
      </w:r>
      <w:r>
        <w:rPr>
          <w:rFonts w:ascii="Calibri" w:eastAsia="Calibri" w:hAnsi="Calibri" w:cs="Calibri"/>
          <w:sz w:val="22"/>
          <w:szCs w:val="22"/>
        </w:rPr>
        <w:t xml:space="preserve"> internet can apply to staff members use of their own personal devices in and outside of the school.</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lastRenderedPageBreak/>
        <w:t>All staff must understand that if the guidelines are contravened, they may be subject to disciplinary procedures. This could include a warning, a suspensio</w:t>
      </w:r>
      <w:r>
        <w:rPr>
          <w:rFonts w:ascii="Calibri" w:eastAsia="Calibri" w:hAnsi="Calibri" w:cs="Calibri"/>
          <w:sz w:val="22"/>
          <w:szCs w:val="22"/>
        </w:rPr>
        <w:t>n, referral to Governors and / or the Local Authority and in the event of illegal activities the involvement of the police.</w:t>
      </w:r>
    </w:p>
    <w:p w:rsidR="00E801F6" w:rsidRDefault="008E2758">
      <w:pPr>
        <w:pStyle w:val="Title"/>
        <w:numPr>
          <w:ilvl w:val="0"/>
          <w:numId w:val="2"/>
        </w:numPr>
        <w:spacing w:after="200"/>
        <w:ind w:left="1" w:hanging="3"/>
        <w:rPr>
          <w:rFonts w:ascii="Calibri" w:eastAsia="Calibri" w:hAnsi="Calibri" w:cs="Calibri"/>
          <w:sz w:val="30"/>
          <w:szCs w:val="30"/>
        </w:rPr>
      </w:pPr>
      <w:bookmarkStart w:id="7" w:name="_heading=h.4xngbfjrhxw" w:colFirst="0" w:colLast="0"/>
      <w:bookmarkEnd w:id="7"/>
      <w:r>
        <w:rPr>
          <w:sz w:val="30"/>
          <w:szCs w:val="30"/>
        </w:rPr>
        <w:t>Monitoring and Review</w:t>
      </w:r>
    </w:p>
    <w:p w:rsidR="00E801F6" w:rsidRDefault="008E2758">
      <w:pPr>
        <w:numPr>
          <w:ilvl w:val="1"/>
          <w:numId w:val="2"/>
        </w:numPr>
        <w:ind w:left="0" w:hanging="2"/>
        <w:rPr>
          <w:rFonts w:ascii="Calibri" w:eastAsia="Calibri" w:hAnsi="Calibri" w:cs="Calibri"/>
        </w:rPr>
      </w:pPr>
      <w:r>
        <w:rPr>
          <w:rFonts w:ascii="Calibri" w:eastAsia="Calibri" w:hAnsi="Calibri" w:cs="Calibri"/>
          <w:sz w:val="22"/>
          <w:szCs w:val="22"/>
        </w:rPr>
        <w:t>The headteacher and ICT technician monitor the implementation of this policy, including ensuring it is updated</w:t>
      </w:r>
      <w:r>
        <w:rPr>
          <w:rFonts w:ascii="Calibri" w:eastAsia="Calibri" w:hAnsi="Calibri" w:cs="Calibri"/>
          <w:sz w:val="22"/>
          <w:szCs w:val="22"/>
        </w:rPr>
        <w:t xml:space="preserve"> to reflect the needs and circumstances of the school. </w:t>
      </w:r>
    </w:p>
    <w:p w:rsidR="00E801F6" w:rsidRDefault="00E801F6">
      <w:pPr>
        <w:ind w:left="0" w:hanging="2"/>
        <w:rPr>
          <w:rFonts w:ascii="Calibri" w:eastAsia="Calibri" w:hAnsi="Calibri" w:cs="Calibri"/>
          <w:sz w:val="22"/>
          <w:szCs w:val="22"/>
        </w:rPr>
      </w:pPr>
    </w:p>
    <w:p w:rsidR="00E801F6" w:rsidRDefault="008E2758">
      <w:pPr>
        <w:numPr>
          <w:ilvl w:val="1"/>
          <w:numId w:val="2"/>
        </w:numPr>
        <w:ind w:left="0" w:hanging="2"/>
        <w:rPr>
          <w:rFonts w:ascii="Calibri" w:eastAsia="Calibri" w:hAnsi="Calibri" w:cs="Calibri"/>
          <w:sz w:val="22"/>
          <w:szCs w:val="22"/>
        </w:rPr>
      </w:pPr>
      <w:r>
        <w:rPr>
          <w:rFonts w:ascii="Calibri" w:eastAsia="Calibri" w:hAnsi="Calibri" w:cs="Calibri"/>
          <w:sz w:val="22"/>
          <w:szCs w:val="22"/>
        </w:rPr>
        <w:t>The governing body is responsible for approving the reviewing policy.</w:t>
      </w:r>
    </w:p>
    <w:p w:rsidR="00E801F6" w:rsidRDefault="00E801F6">
      <w:pPr>
        <w:ind w:left="0" w:hanging="2"/>
        <w:rPr>
          <w:rFonts w:ascii="Calibri" w:eastAsia="Calibri" w:hAnsi="Calibri" w:cs="Calibri"/>
          <w:sz w:val="22"/>
          <w:szCs w:val="22"/>
        </w:rPr>
      </w:pPr>
    </w:p>
    <w:p w:rsidR="00E801F6" w:rsidRDefault="008E2758">
      <w:pPr>
        <w:pStyle w:val="Title"/>
        <w:numPr>
          <w:ilvl w:val="0"/>
          <w:numId w:val="2"/>
        </w:numPr>
        <w:spacing w:after="200"/>
        <w:ind w:left="1" w:hanging="3"/>
        <w:rPr>
          <w:rFonts w:ascii="Calibri" w:eastAsia="Calibri" w:hAnsi="Calibri" w:cs="Calibri"/>
          <w:sz w:val="30"/>
          <w:szCs w:val="30"/>
        </w:rPr>
      </w:pPr>
      <w:bookmarkStart w:id="8" w:name="_heading=h.3w5pu4gz4ztb" w:colFirst="0" w:colLast="0"/>
      <w:bookmarkEnd w:id="8"/>
      <w:r>
        <w:rPr>
          <w:sz w:val="30"/>
          <w:szCs w:val="30"/>
        </w:rPr>
        <w:t>Related Policies</w:t>
      </w:r>
    </w:p>
    <w:p w:rsidR="00E801F6" w:rsidRDefault="008E2758">
      <w:pPr>
        <w:numPr>
          <w:ilvl w:val="1"/>
          <w:numId w:val="2"/>
        </w:numPr>
        <w:spacing w:after="200"/>
        <w:ind w:left="0" w:hanging="2"/>
        <w:rPr>
          <w:rFonts w:ascii="Calibri" w:eastAsia="Calibri" w:hAnsi="Calibri" w:cs="Calibri"/>
        </w:rPr>
      </w:pPr>
      <w:r>
        <w:rPr>
          <w:rFonts w:ascii="Calibri" w:eastAsia="Calibri" w:hAnsi="Calibri" w:cs="Calibri"/>
          <w:sz w:val="22"/>
          <w:szCs w:val="22"/>
        </w:rPr>
        <w:t>Safeguarding and Child Protection Policy</w:t>
      </w:r>
    </w:p>
    <w:p w:rsidR="00E801F6" w:rsidRDefault="008E2758">
      <w:pPr>
        <w:numPr>
          <w:ilvl w:val="1"/>
          <w:numId w:val="2"/>
        </w:numPr>
        <w:spacing w:after="200"/>
        <w:ind w:left="0" w:hanging="2"/>
        <w:rPr>
          <w:rFonts w:ascii="Calibri" w:eastAsia="Calibri" w:hAnsi="Calibri" w:cs="Calibri"/>
          <w:sz w:val="22"/>
          <w:szCs w:val="22"/>
        </w:rPr>
      </w:pPr>
      <w:r>
        <w:rPr>
          <w:rFonts w:ascii="Calibri" w:eastAsia="Calibri" w:hAnsi="Calibri" w:cs="Calibri"/>
          <w:sz w:val="22"/>
          <w:szCs w:val="22"/>
        </w:rPr>
        <w:t>Data Protection Policy</w:t>
      </w:r>
    </w:p>
    <w:p w:rsidR="00E801F6" w:rsidRDefault="008E2758">
      <w:pPr>
        <w:numPr>
          <w:ilvl w:val="1"/>
          <w:numId w:val="2"/>
        </w:numPr>
        <w:spacing w:after="200"/>
        <w:ind w:left="0" w:hanging="2"/>
        <w:rPr>
          <w:rFonts w:ascii="Calibri" w:eastAsia="Calibri" w:hAnsi="Calibri" w:cs="Calibri"/>
          <w:sz w:val="22"/>
          <w:szCs w:val="22"/>
        </w:rPr>
      </w:pPr>
      <w:r>
        <w:rPr>
          <w:rFonts w:ascii="Calibri" w:eastAsia="Calibri" w:hAnsi="Calibri" w:cs="Calibri"/>
          <w:sz w:val="22"/>
          <w:szCs w:val="22"/>
        </w:rPr>
        <w:t>IT Technical Security Policy</w:t>
      </w:r>
    </w:p>
    <w:p w:rsidR="00E801F6" w:rsidRDefault="008E2758">
      <w:pPr>
        <w:numPr>
          <w:ilvl w:val="1"/>
          <w:numId w:val="2"/>
        </w:numPr>
        <w:spacing w:after="200"/>
        <w:ind w:left="0" w:hanging="2"/>
        <w:rPr>
          <w:rFonts w:ascii="Calibri" w:eastAsia="Calibri" w:hAnsi="Calibri" w:cs="Calibri"/>
          <w:sz w:val="22"/>
          <w:szCs w:val="22"/>
        </w:rPr>
      </w:pPr>
      <w:r>
        <w:rPr>
          <w:rFonts w:ascii="Calibri" w:eastAsia="Calibri" w:hAnsi="Calibri" w:cs="Calibri"/>
          <w:sz w:val="22"/>
          <w:szCs w:val="22"/>
        </w:rPr>
        <w:t>Staff Code of Conduct</w:t>
      </w:r>
    </w:p>
    <w:p w:rsidR="00E801F6" w:rsidRDefault="008E2758">
      <w:pPr>
        <w:ind w:left="0" w:hanging="2"/>
        <w:rPr>
          <w:rFonts w:ascii="Calibri" w:eastAsia="Calibri" w:hAnsi="Calibri" w:cs="Calibri"/>
          <w:color w:val="FF0000"/>
          <w:sz w:val="22"/>
          <w:szCs w:val="22"/>
        </w:rPr>
      </w:pPr>
      <w:r>
        <w:rPr>
          <w:rFonts w:ascii="Calibri" w:eastAsia="Calibri" w:hAnsi="Calibri" w:cs="Calibri"/>
          <w:color w:val="FF0000"/>
          <w:sz w:val="22"/>
          <w:szCs w:val="22"/>
        </w:rPr>
        <w:tab/>
        <w:t xml:space="preserve"> </w:t>
      </w:r>
    </w:p>
    <w:p w:rsidR="00E801F6" w:rsidRDefault="00E801F6">
      <w:pPr>
        <w:ind w:left="0" w:hanging="2"/>
        <w:rPr>
          <w:rFonts w:ascii="Calibri" w:eastAsia="Calibri" w:hAnsi="Calibri" w:cs="Calibri"/>
          <w:color w:val="FF0000"/>
          <w:sz w:val="22"/>
          <w:szCs w:val="22"/>
        </w:rPr>
      </w:pPr>
    </w:p>
    <w:p w:rsidR="00E801F6" w:rsidRDefault="00E801F6">
      <w:pPr>
        <w:ind w:left="0" w:hanging="2"/>
        <w:rPr>
          <w:rFonts w:ascii="Calibri" w:eastAsia="Calibri" w:hAnsi="Calibri" w:cs="Calibri"/>
          <w:color w:val="FF0000"/>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sz w:val="22"/>
          <w:szCs w:val="22"/>
        </w:rPr>
      </w:pPr>
    </w:p>
    <w:p w:rsidR="00E801F6" w:rsidRDefault="00E801F6">
      <w:pPr>
        <w:ind w:left="0" w:hanging="2"/>
        <w:rPr>
          <w:rFonts w:ascii="Calibri" w:eastAsia="Calibri" w:hAnsi="Calibri" w:cs="Calibri"/>
          <w:color w:val="000000"/>
          <w:sz w:val="22"/>
          <w:szCs w:val="22"/>
        </w:rPr>
      </w:pPr>
    </w:p>
    <w:sectPr w:rsidR="00E801F6">
      <w:footerReference w:type="default" r:id="rId24"/>
      <w:pgSz w:w="11907" w:h="16840"/>
      <w:pgMar w:top="562" w:right="1296" w:bottom="1584" w:left="1296" w:header="706" w:footer="70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E2758">
      <w:pPr>
        <w:spacing w:line="240" w:lineRule="auto"/>
        <w:ind w:left="0" w:hanging="2"/>
      </w:pPr>
      <w:r>
        <w:separator/>
      </w:r>
    </w:p>
  </w:endnote>
  <w:endnote w:type="continuationSeparator" w:id="0">
    <w:p w:rsidR="00000000" w:rsidRDefault="008E275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01F6" w:rsidRDefault="008E2758">
    <w:pPr>
      <w:pBdr>
        <w:top w:val="nil"/>
        <w:left w:val="nil"/>
        <w:bottom w:val="nil"/>
        <w:right w:val="nil"/>
        <w:between w:val="nil"/>
      </w:pBdr>
      <w:tabs>
        <w:tab w:val="center" w:pos="4320"/>
        <w:tab w:val="right" w:pos="8640"/>
      </w:tabs>
      <w:spacing w:line="240" w:lineRule="auto"/>
      <w:ind w:left="0" w:hanging="2"/>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rsidR="00E801F6" w:rsidRDefault="00E801F6">
    <w:pPr>
      <w:pBdr>
        <w:top w:val="nil"/>
        <w:left w:val="nil"/>
        <w:bottom w:val="nil"/>
        <w:right w:val="nil"/>
        <w:between w:val="nil"/>
      </w:pBdr>
      <w:tabs>
        <w:tab w:val="center" w:pos="4320"/>
        <w:tab w:val="right" w:pos="8640"/>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E2758">
      <w:pPr>
        <w:spacing w:line="240" w:lineRule="auto"/>
        <w:ind w:left="0" w:hanging="2"/>
      </w:pPr>
      <w:r>
        <w:separator/>
      </w:r>
    </w:p>
  </w:footnote>
  <w:footnote w:type="continuationSeparator" w:id="0">
    <w:p w:rsidR="00000000" w:rsidRDefault="008E2758">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10CD1"/>
    <w:multiLevelType w:val="multilevel"/>
    <w:tmpl w:val="A756FFAC"/>
    <w:lvl w:ilvl="0">
      <w:start w:val="1"/>
      <w:numFmt w:val="decimal"/>
      <w:pStyle w:val="4Bulletedcopyblue"/>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1A07AE2"/>
    <w:multiLevelType w:val="multilevel"/>
    <w:tmpl w:val="FDC4D3D6"/>
    <w:lvl w:ilvl="0">
      <w:start w:val="1"/>
      <w:numFmt w:val="decimal"/>
      <w:lvlText w:val="%1."/>
      <w:lvlJc w:val="left"/>
      <w:pPr>
        <w:ind w:left="36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520" w:hanging="108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600" w:hanging="144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320" w:hanging="1440"/>
      </w:pPr>
      <w:rPr>
        <w:vertAlign w:val="baseline"/>
      </w:rPr>
    </w:lvl>
  </w:abstractNum>
  <w:abstractNum w:abstractNumId="2" w15:restartNumberingAfterBreak="0">
    <w:nsid w:val="38ED1C54"/>
    <w:multiLevelType w:val="multilevel"/>
    <w:tmpl w:val="F2B8FCE4"/>
    <w:lvl w:ilvl="0">
      <w:start w:val="1"/>
      <w:numFmt w:val="decimal"/>
      <w:lvlText w:val="%1"/>
      <w:lvlJc w:val="left"/>
      <w:pPr>
        <w:ind w:left="720" w:hanging="720"/>
      </w:pPr>
      <w:rPr>
        <w:sz w:val="22"/>
        <w:szCs w:val="22"/>
        <w:vertAlign w:val="baseline"/>
      </w:rPr>
    </w:lvl>
    <w:lvl w:ilvl="1">
      <w:start w:val="1"/>
      <w:numFmt w:val="decimal"/>
      <w:lvlText w:val="%1.%2"/>
      <w:lvlJc w:val="left"/>
      <w:pPr>
        <w:ind w:left="1287" w:hanging="720"/>
      </w:pPr>
      <w:rPr>
        <w:sz w:val="22"/>
        <w:szCs w:val="22"/>
        <w:vertAlign w:val="baseline"/>
      </w:rPr>
    </w:lvl>
    <w:lvl w:ilvl="2">
      <w:start w:val="1"/>
      <w:numFmt w:val="bullet"/>
      <w:lvlText w:val="■"/>
      <w:lvlJc w:val="left"/>
      <w:pPr>
        <w:ind w:left="2160" w:hanging="720"/>
      </w:pPr>
      <w:rPr>
        <w:vertAlign w:val="baseline"/>
      </w:rPr>
    </w:lvl>
    <w:lvl w:ilvl="3">
      <w:start w:val="1"/>
      <w:numFmt w:val="decimal"/>
      <w:lvlText w:val="%1.%2.■.%4"/>
      <w:lvlJc w:val="left"/>
      <w:pPr>
        <w:ind w:left="2880" w:hanging="720"/>
      </w:pPr>
      <w:rPr>
        <w:vertAlign w:val="baseline"/>
      </w:rPr>
    </w:lvl>
    <w:lvl w:ilvl="4">
      <w:start w:val="1"/>
      <w:numFmt w:val="decimal"/>
      <w:lvlText w:val="%1.%2.■.%4.%5"/>
      <w:lvlJc w:val="left"/>
      <w:pPr>
        <w:ind w:left="3960" w:hanging="1080"/>
      </w:pPr>
      <w:rPr>
        <w:vertAlign w:val="baseline"/>
      </w:rPr>
    </w:lvl>
    <w:lvl w:ilvl="5">
      <w:start w:val="1"/>
      <w:numFmt w:val="decimal"/>
      <w:lvlText w:val="%1.%2.■.%4.%5.%6"/>
      <w:lvlJc w:val="left"/>
      <w:pPr>
        <w:ind w:left="4680" w:hanging="1080"/>
      </w:pPr>
      <w:rPr>
        <w:vertAlign w:val="baseline"/>
      </w:rPr>
    </w:lvl>
    <w:lvl w:ilvl="6">
      <w:start w:val="1"/>
      <w:numFmt w:val="decimal"/>
      <w:lvlText w:val="%1.%2.■.%4.%5.%6.%7"/>
      <w:lvlJc w:val="left"/>
      <w:pPr>
        <w:ind w:left="5760" w:hanging="1440"/>
      </w:pPr>
      <w:rPr>
        <w:vertAlign w:val="baseline"/>
      </w:rPr>
    </w:lvl>
    <w:lvl w:ilvl="7">
      <w:start w:val="1"/>
      <w:numFmt w:val="decimal"/>
      <w:lvlText w:val="%1.%2.■.%4.%5.%6.%7.%8"/>
      <w:lvlJc w:val="left"/>
      <w:pPr>
        <w:ind w:left="6480" w:hanging="1440"/>
      </w:pPr>
      <w:rPr>
        <w:vertAlign w:val="baseline"/>
      </w:rPr>
    </w:lvl>
    <w:lvl w:ilvl="8">
      <w:start w:val="1"/>
      <w:numFmt w:val="decimal"/>
      <w:lvlText w:val="%1.%2.■.%4.%5.%6.%7.%8.%9"/>
      <w:lvlJc w:val="left"/>
      <w:pPr>
        <w:ind w:left="7200" w:hanging="1440"/>
      </w:pPr>
      <w:rPr>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1F6"/>
    <w:rsid w:val="008E2758"/>
    <w:rsid w:val="00E801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7578EA-A33D-4092-8EB8-F0B0B51C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pPr>
    <w:rPr>
      <w:i/>
    </w:rPr>
  </w:style>
  <w:style w:type="paragraph" w:styleId="Heading2">
    <w:name w:val="heading 2"/>
    <w:basedOn w:val="Normal"/>
    <w:next w:val="Normal"/>
    <w:uiPriority w:val="9"/>
    <w:semiHidden/>
    <w:unhideWhenUsed/>
    <w:qFormat/>
    <w:pPr>
      <w:keepNext/>
      <w:outlineLvl w:val="1"/>
    </w:pPr>
    <w:rPr>
      <w:b/>
      <w:sz w:val="24"/>
    </w:rPr>
  </w:style>
  <w:style w:type="paragraph" w:styleId="Heading3">
    <w:name w:val="heading 3"/>
    <w:basedOn w:val="Normal"/>
    <w:next w:val="Normal"/>
    <w:uiPriority w:val="9"/>
    <w:semiHidden/>
    <w:unhideWhenUsed/>
    <w:qFormat/>
    <w:pPr>
      <w:keepNext/>
      <w:jc w:val="center"/>
      <w:outlineLvl w:val="2"/>
    </w:pPr>
    <w:rPr>
      <w:color w:val="000000"/>
      <w:sz w:val="24"/>
    </w:rPr>
  </w:style>
  <w:style w:type="paragraph" w:styleId="Heading4">
    <w:name w:val="heading 4"/>
    <w:basedOn w:val="Normal"/>
    <w:next w:val="Normal"/>
    <w:uiPriority w:val="9"/>
    <w:semiHidden/>
    <w:unhideWhenUsed/>
    <w:qFormat/>
    <w:pPr>
      <w:keepNext/>
      <w:outlineLvl w:val="3"/>
    </w:pPr>
    <w:rPr>
      <w:b/>
      <w:color w:val="000000"/>
      <w:sz w:val="24"/>
    </w:rPr>
  </w:style>
  <w:style w:type="paragraph" w:styleId="Heading5">
    <w:name w:val="heading 5"/>
    <w:basedOn w:val="Normal"/>
    <w:next w:val="Normal"/>
    <w:uiPriority w:val="9"/>
    <w:semiHidden/>
    <w:unhideWhenUsed/>
    <w:qFormat/>
    <w:pPr>
      <w:keepNext/>
      <w:jc w:val="center"/>
      <w:outlineLvl w:val="4"/>
    </w:pPr>
    <w:rPr>
      <w:b/>
      <w:color w:val="000000"/>
      <w:sz w:val="24"/>
      <w:u w:val="single"/>
    </w:rPr>
  </w:style>
  <w:style w:type="paragraph" w:styleId="Heading6">
    <w:name w:val="heading 6"/>
    <w:basedOn w:val="Normal"/>
    <w:next w:val="Normal"/>
    <w:uiPriority w:val="9"/>
    <w:semiHidden/>
    <w:unhideWhenUsed/>
    <w:qFormat/>
    <w:pPr>
      <w:keepNext/>
      <w:jc w:val="center"/>
      <w:outlineLvl w:val="5"/>
    </w:pPr>
    <w:rPr>
      <w:b/>
      <w:bCs/>
      <w:color w:val="000000"/>
      <w:sz w:val="24"/>
    </w:rPr>
  </w:style>
  <w:style w:type="paragraph" w:styleId="Heading7">
    <w:name w:val="heading 7"/>
    <w:basedOn w:val="Normal"/>
    <w:next w:val="Normal"/>
    <w:pPr>
      <w:keepNext/>
      <w:outlineLvl w:val="6"/>
    </w:pPr>
    <w:rPr>
      <w:color w:val="000000"/>
      <w:sz w:val="24"/>
    </w:rPr>
  </w:style>
  <w:style w:type="paragraph" w:styleId="Heading8">
    <w:name w:val="heading 8"/>
    <w:basedOn w:val="Normal"/>
    <w:next w:val="Normal"/>
    <w:pPr>
      <w:keepNext/>
      <w:jc w:val="center"/>
      <w:outlineLvl w:val="7"/>
    </w:pPr>
    <w:rPr>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
    <w:name w:val="Body Text"/>
    <w:basedOn w:val="Normal"/>
    <w:rPr>
      <w:sz w:val="24"/>
    </w:rPr>
  </w:style>
  <w:style w:type="paragraph" w:styleId="BodyText2">
    <w:name w:val="Body Text 2"/>
    <w:basedOn w:val="Normal"/>
    <w:rPr>
      <w:color w:val="000000"/>
      <w:sz w:val="24"/>
    </w:rPr>
  </w:style>
  <w:style w:type="paragraph" w:styleId="NoSpacing">
    <w:name w:val="No Spacing"/>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style>
  <w:style w:type="paragraph" w:styleId="ListParagraph">
    <w:name w:val="List Paragraph"/>
    <w:basedOn w:val="Normal"/>
    <w:pPr>
      <w:ind w:left="720"/>
    </w:pPr>
  </w:style>
  <w:style w:type="paragraph" w:styleId="NormalWeb">
    <w:name w:val="Normal (Web)"/>
    <w:basedOn w:val="Normal"/>
    <w:qFormat/>
    <w:pPr>
      <w:spacing w:before="100" w:beforeAutospacing="1" w:after="100" w:afterAutospacing="1"/>
    </w:pPr>
    <w:rPr>
      <w:sz w:val="24"/>
      <w:szCs w:val="24"/>
      <w:lang w:eastAsia="en-GB"/>
    </w:rPr>
  </w:style>
  <w:style w:type="character" w:styleId="Strong">
    <w:name w:val="Strong"/>
    <w:rPr>
      <w:b/>
      <w:bCs/>
      <w:w w:val="100"/>
      <w:position w:val="-1"/>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qFormat/>
    <w:rPr>
      <w:color w:val="0072CC"/>
      <w:w w:val="100"/>
      <w:position w:val="-1"/>
      <w:u w:val="single"/>
      <w:effect w:val="none"/>
      <w:vertAlign w:val="baseline"/>
      <w:cs w:val="0"/>
      <w:em w:val="none"/>
    </w:rPr>
  </w:style>
  <w:style w:type="paragraph" w:customStyle="1" w:styleId="4Bulletedcopyblue">
    <w:name w:val="4 Bulleted copy blue"/>
    <w:basedOn w:val="Normal"/>
    <w:pPr>
      <w:numPr>
        <w:numId w:val="3"/>
      </w:numPr>
      <w:spacing w:after="120"/>
      <w:ind w:left="-1" w:hanging="1"/>
    </w:pPr>
    <w:rPr>
      <w:rFonts w:ascii="Arial" w:eastAsia="MS Mincho" w:hAnsi="Arial" w:cs="Arial"/>
      <w:lang w:val="en-US"/>
    </w:rPr>
  </w:style>
  <w:style w:type="character" w:customStyle="1" w:styleId="FooterChar">
    <w:name w:val="Footer Char"/>
    <w:rPr>
      <w:w w:val="100"/>
      <w:position w:val="-1"/>
      <w:effect w:val="none"/>
      <w:vertAlign w:val="baseline"/>
      <w:cs w:val="0"/>
      <w:em w:val="none"/>
      <w:lang w:eastAsia="en-US"/>
    </w:rPr>
  </w:style>
  <w:style w:type="paragraph" w:styleId="BalloonText">
    <w:name w:val="Balloon Text"/>
    <w:basedOn w:val="Normal"/>
    <w:qFormat/>
    <w:rPr>
      <w:rFonts w:ascii="Segoe UI" w:hAnsi="Segoe UI"/>
      <w:sz w:val="18"/>
      <w:szCs w:val="18"/>
    </w:rPr>
  </w:style>
  <w:style w:type="character" w:customStyle="1" w:styleId="BalloonTextChar">
    <w:name w:val="Balloon Text Char"/>
    <w:rPr>
      <w:rFonts w:ascii="Segoe UI" w:hAnsi="Segoe UI"/>
      <w:w w:val="100"/>
      <w:position w:val="-1"/>
      <w:sz w:val="18"/>
      <w:szCs w:val="18"/>
      <w:effect w:val="none"/>
      <w:vertAlign w:val="baseline"/>
      <w:cs w:val="0"/>
      <w:em w:val="none"/>
      <w:lang w:eastAsia="en-US"/>
    </w:rPr>
  </w:style>
  <w:style w:type="paragraph" w:styleId="Subtitle">
    <w:name w:val="Subtitle"/>
    <w:basedOn w:val="Normal"/>
    <w:next w:val="Normal"/>
    <w:uiPriority w:val="11"/>
    <w:qFormat/>
    <w:pPr>
      <w:keepNext/>
      <w:keepLines/>
      <w:ind w:left="360"/>
    </w:pPr>
    <w:rPr>
      <w:rFonts w:ascii="Calibri" w:eastAsia="Calibri" w:hAnsi="Calibri" w:cs="Calibri"/>
      <w:b/>
      <w:sz w:val="22"/>
      <w:szCs w:val="22"/>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11/21/section/2/enacted" TargetMode="External"/><Relationship Id="rId18" Type="http://schemas.openxmlformats.org/officeDocument/2006/relationships/hyperlink" Target="https://www.ncsc.gov.uk/section/education-skills/cyber-security-school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gov.uk/government/publications/sharing-nudes-and-semi-nudes-advice-for-education-settings-working-with-children-and-young-people" TargetMode="External"/><Relationship Id="rId7" Type="http://schemas.openxmlformats.org/officeDocument/2006/relationships/endnotes" Target="endnotes.xml"/><Relationship Id="rId12" Type="http://schemas.openxmlformats.org/officeDocument/2006/relationships/hyperlink" Target="https://www.legislation.gov.uk/ukpga/1998/42/contents" TargetMode="External"/><Relationship Id="rId17" Type="http://schemas.openxmlformats.org/officeDocument/2006/relationships/hyperlink" Target="https://www.gov.uk/government/publications/searching-screening-and-confiscation"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ov.uk/government/publications/keeping-children-safe-in-education--2" TargetMode="External"/><Relationship Id="rId20" Type="http://schemas.openxmlformats.org/officeDocument/2006/relationships/hyperlink" Target="https://www.gov.uk/government/publications/sharing-nudes-and-semi-nudes-advice-for-education-settings-working-with-children-and-young-peop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1990/18/content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egislation.gov.uk/ukpga/2006/40/part/7/chapter/1" TargetMode="External"/><Relationship Id="rId23" Type="http://schemas.openxmlformats.org/officeDocument/2006/relationships/hyperlink" Target="https://docs.google.com/document/d/1ZV-giS6VIc6lxlVjRvw0qnqLJKWTPTVq/edit?usp=sharing&amp;ouid=101968358156911795215&amp;rtpof=true&amp;sd=true" TargetMode="External"/><Relationship Id="rId10" Type="http://schemas.openxmlformats.org/officeDocument/2006/relationships/hyperlink" Target="https://www.legislation.gov.uk/uksi/2020/1586/made" TargetMode="External"/><Relationship Id="rId19" Type="http://schemas.openxmlformats.org/officeDocument/2006/relationships/hyperlink" Target="https://www.legislation.gov.uk/en/ukpga/2021/16/enacted" TargetMode="External"/><Relationship Id="rId4" Type="http://schemas.openxmlformats.org/officeDocument/2006/relationships/settings" Target="settings.xml"/><Relationship Id="rId9" Type="http://schemas.openxmlformats.org/officeDocument/2006/relationships/hyperlink" Target="http://www.legislation.gov.uk/ukpga/2018/12/contents/enacted" TargetMode="External"/><Relationship Id="rId14" Type="http://schemas.openxmlformats.org/officeDocument/2006/relationships/hyperlink" Target="https://www.legislation.gov.uk/ukpga/2000/36/contents" TargetMode="External"/><Relationship Id="rId22" Type="http://schemas.openxmlformats.org/officeDocument/2006/relationships/hyperlink" Target="https://www.gov.uk/guidance/meeting-digital-and-technology-standards-in-schools-and-colleges?utm_medium=email&amp;utm_campaign=govuk-notifications-topic&amp;utm_source=65a86d1d-7593-4f78-8e3c-6b4d3df15703&amp;utm_content=immediate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FvkhBtqo0SsqXvkW3A6Jxyf+t8Q==">CgMxLjAyDmguN3Z0OG9ycmVkYWF5Mg5oLnR2aHNwaW9ocm5vejIOaC5teGp0cHZrbmpwYTgyDmgucndzaTRkd3phZnY0Mg5oLmR6Z2U3eW5mbGZrMjIOaC5wbTZtM2xyY3Ftb3gyDWguNHhuZ2JmanJoeHcyDmguM3c1cHU0Z3o0enRiOAByITFyMy1uenduNGFMVm85WU5kTi1udjJuWEptSWExaHI1Xw==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2129</Words>
  <Characters>12140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HUNTLEY</dc:creator>
  <cp:lastModifiedBy>Diana Choudhry</cp:lastModifiedBy>
  <cp:revision>2</cp:revision>
  <dcterms:created xsi:type="dcterms:W3CDTF">2025-10-08T10:46:00Z</dcterms:created>
  <dcterms:modified xsi:type="dcterms:W3CDTF">2025-10-08T10:46:00Z</dcterms:modified>
</cp:coreProperties>
</file>